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ahoma" w:cs="Tahoma" w:eastAsia="Tahoma" w:hAnsi="Tahoma"/>
          <w:color w:val="993365"/>
          <w:sz w:val="72"/>
          <w:szCs w:val="72"/>
        </w:rPr>
      </w:pPr>
      <w:r w:rsidDel="00000000" w:rsidR="00000000" w:rsidRPr="00000000">
        <w:rPr>
          <w:rtl w:val="0"/>
        </w:rPr>
      </w:r>
    </w:p>
    <w:p w:rsidR="00000000" w:rsidDel="00000000" w:rsidP="00000000" w:rsidRDefault="00000000" w:rsidRPr="00000000" w14:paraId="00000002">
      <w:pPr>
        <w:ind w:right="60"/>
        <w:rPr>
          <w:rFonts w:ascii="Tahoma" w:cs="Tahoma" w:eastAsia="Tahoma" w:hAnsi="Tahoma"/>
          <w:color w:val="3a4888"/>
          <w:sz w:val="96"/>
          <w:szCs w:val="96"/>
        </w:rPr>
      </w:pPr>
      <w:r w:rsidDel="00000000" w:rsidR="00000000" w:rsidRPr="00000000">
        <w:rPr>
          <w:rFonts w:ascii="Tahoma" w:cs="Tahoma" w:eastAsia="Tahoma" w:hAnsi="Tahoma"/>
          <w:color w:val="3a4888"/>
          <w:sz w:val="96"/>
          <w:szCs w:val="96"/>
        </w:rPr>
        <w:drawing>
          <wp:inline distB="0" distT="0" distL="0" distR="0">
            <wp:extent cx="3268588" cy="907622"/>
            <wp:effectExtent b="0" l="0" r="0" t="0"/>
            <wp:docPr descr="Logo&#10;&#10;Description automatically generated" id="863" name="image36.png"/>
            <a:graphic>
              <a:graphicData uri="http://schemas.openxmlformats.org/drawingml/2006/picture">
                <pic:pic>
                  <pic:nvPicPr>
                    <pic:cNvPr descr="Logo&#10;&#10;Description automatically generated" id="0" name="image36.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ahoma" w:cs="Tahoma" w:eastAsia="Tahoma" w:hAnsi="Tahoma"/>
          <w:b w:val="1"/>
          <w:color w:val="993365"/>
          <w:sz w:val="56"/>
          <w:szCs w:val="56"/>
        </w:rPr>
      </w:pPr>
      <w:r w:rsidDel="00000000" w:rsidR="00000000" w:rsidRPr="00000000">
        <w:rPr>
          <w:rFonts w:ascii="Tahoma" w:cs="Tahoma" w:eastAsia="Tahoma" w:hAnsi="Tahoma"/>
          <w:color w:val="993365"/>
          <w:sz w:val="72"/>
          <w:szCs w:val="72"/>
          <w:rtl w:val="0"/>
        </w:rPr>
        <w:t xml:space="preserve">Building Capacity and Confidence in Gender Transformative Programming</w:t>
      </w:r>
      <w:r w:rsidDel="00000000" w:rsidR="00000000" w:rsidRPr="00000000">
        <w:rPr>
          <w:rFonts w:ascii="Tahoma" w:cs="Tahoma" w:eastAsia="Tahoma" w:hAnsi="Tahoma"/>
          <w:b w:val="1"/>
          <w:color w:val="993365"/>
          <w:sz w:val="56"/>
          <w:szCs w:val="56"/>
          <w:rtl w:val="0"/>
        </w:rPr>
        <w:t xml:space="preserve"> </w:t>
      </w:r>
      <w:r w:rsidDel="00000000" w:rsidR="00000000" w:rsidRPr="00000000">
        <w:rPr>
          <w:rFonts w:ascii="Tahoma" w:cs="Tahoma" w:eastAsia="Tahoma" w:hAnsi="Tahoma"/>
          <w:b w:val="1"/>
          <w:color w:val="404040"/>
          <w:sz w:val="96"/>
          <w:szCs w:val="96"/>
          <w:rtl w:val="0"/>
        </w:rPr>
        <w:br w:type="textWrapping"/>
      </w:r>
      <w:r w:rsidDel="00000000" w:rsidR="00000000" w:rsidRPr="00000000">
        <w:rPr>
          <w:rFonts w:ascii="Tahoma" w:cs="Tahoma" w:eastAsia="Tahoma" w:hAnsi="Tahoma"/>
          <w:b w:val="1"/>
          <w:color w:val="3a4888"/>
          <w:sz w:val="84"/>
          <w:szCs w:val="84"/>
          <w:rtl w:val="0"/>
        </w:rPr>
        <w:t xml:space="preserve">A Virtual Learning Experience</w:t>
      </w:r>
      <w:r w:rsidDel="00000000" w:rsidR="00000000" w:rsidRPr="00000000">
        <w:rPr>
          <w:rtl w:val="0"/>
        </w:rPr>
      </w:r>
    </w:p>
    <w:p w:rsidR="00000000" w:rsidDel="00000000" w:rsidP="00000000" w:rsidRDefault="00000000" w:rsidRPr="00000000" w14:paraId="00000004">
      <w:pPr>
        <w:spacing w:before="200" w:lineRule="auto"/>
        <w:rPr>
          <w:rFonts w:ascii="Tahoma" w:cs="Tahoma" w:eastAsia="Tahoma" w:hAnsi="Tahoma"/>
        </w:rPr>
      </w:pPr>
      <w:r w:rsidDel="00000000" w:rsidR="00000000" w:rsidRPr="00000000">
        <w:rPr>
          <w:rFonts w:ascii="Tahoma" w:cs="Tahoma" w:eastAsia="Tahoma" w:hAnsi="Tahoma"/>
          <w:color w:val="666666"/>
        </w:rPr>
        <w:drawing>
          <wp:inline distB="0" distT="0" distL="0" distR="0">
            <wp:extent cx="624840" cy="76200"/>
            <wp:effectExtent b="0" l="0" r="0" t="0"/>
            <wp:docPr id="866" name="image35.jpg"/>
            <a:graphic>
              <a:graphicData uri="http://schemas.openxmlformats.org/drawingml/2006/picture">
                <pic:pic>
                  <pic:nvPicPr>
                    <pic:cNvPr id="0" name="image35.jpg"/>
                    <pic:cNvPicPr preferRelativeResize="0"/>
                  </pic:nvPicPr>
                  <pic:blipFill>
                    <a:blip r:embed="rId9"/>
                    <a:srcRect b="0" l="0" r="0" t="0"/>
                    <a:stretch>
                      <a:fillRect/>
                    </a:stretch>
                  </pic:blipFill>
                  <pic:spPr>
                    <a:xfrm>
                      <a:off x="0" y="0"/>
                      <a:ext cx="62484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00" w:lineRule="auto"/>
        <w:rPr>
          <w:rFonts w:ascii="Tahoma" w:cs="Tahoma" w:eastAsia="Tahoma" w:hAnsi="Tahoma"/>
          <w:color w:val="3a4888"/>
          <w:sz w:val="32"/>
          <w:szCs w:val="32"/>
        </w:rPr>
      </w:pPr>
      <w:r w:rsidDel="00000000" w:rsidR="00000000" w:rsidRPr="00000000">
        <w:rPr>
          <w:rtl w:val="0"/>
        </w:rPr>
      </w:r>
    </w:p>
    <w:p w:rsidR="00000000" w:rsidDel="00000000" w:rsidP="00000000" w:rsidRDefault="00000000" w:rsidRPr="00000000" w14:paraId="00000006">
      <w:pPr>
        <w:spacing w:before="200" w:lineRule="auto"/>
        <w:rPr>
          <w:rFonts w:ascii="Tahoma" w:cs="Tahoma" w:eastAsia="Tahoma" w:hAnsi="Tahoma"/>
          <w:sz w:val="48"/>
          <w:szCs w:val="48"/>
        </w:rPr>
      </w:pPr>
      <w:r w:rsidDel="00000000" w:rsidR="00000000" w:rsidRPr="00000000">
        <w:rPr>
          <w:rFonts w:ascii="Tahoma" w:cs="Tahoma" w:eastAsia="Tahoma" w:hAnsi="Tahoma"/>
          <w:color w:val="3a4888"/>
          <w:sz w:val="48"/>
          <w:szCs w:val="48"/>
          <w:rtl w:val="0"/>
        </w:rPr>
        <w:t xml:space="preserve">Module 2 – Facilitator’s Guide</w:t>
      </w:r>
      <w:r w:rsidDel="00000000" w:rsidR="00000000" w:rsidRPr="00000000">
        <w:rPr>
          <w:rtl w:val="0"/>
        </w:rPr>
      </w:r>
    </w:p>
    <w:p w:rsidR="00000000" w:rsidDel="00000000" w:rsidP="00000000" w:rsidRDefault="00000000" w:rsidRPr="00000000" w14:paraId="00000007">
      <w:pPr>
        <w:rPr>
          <w:rFonts w:ascii="Tahoma" w:cs="Tahoma" w:eastAsia="Tahoma" w:hAnsi="Tahoma"/>
        </w:rPr>
      </w:pPr>
      <w:r w:rsidDel="00000000" w:rsidR="00000000" w:rsidRPr="00000000">
        <w:rPr>
          <w:rtl w:val="0"/>
        </w:rPr>
      </w:r>
    </w:p>
    <w:p w:rsidR="00000000" w:rsidDel="00000000" w:rsidP="00000000" w:rsidRDefault="00000000" w:rsidRPr="00000000" w14:paraId="00000008">
      <w:pPr>
        <w:rPr>
          <w:rFonts w:ascii="Tahoma" w:cs="Tahoma" w:eastAsia="Tahoma" w:hAnsi="Tahoma"/>
        </w:rPr>
      </w:pPr>
      <w:r w:rsidDel="00000000" w:rsidR="00000000" w:rsidRPr="00000000">
        <w:rPr>
          <w:rtl w:val="0"/>
        </w:rPr>
      </w:r>
    </w:p>
    <w:p w:rsidR="00000000" w:rsidDel="00000000" w:rsidP="00000000" w:rsidRDefault="00000000" w:rsidRPr="00000000" w14:paraId="00000009">
      <w:pPr>
        <w:rPr>
          <w:rFonts w:ascii="Tahoma" w:cs="Tahoma" w:eastAsia="Tahoma" w:hAnsi="Tahoma"/>
        </w:rPr>
      </w:pPr>
      <w:r w:rsidDel="00000000" w:rsidR="00000000" w:rsidRPr="00000000">
        <w:rPr>
          <w:rtl w:val="0"/>
        </w:rPr>
      </w:r>
    </w:p>
    <w:p w:rsidR="00000000" w:rsidDel="00000000" w:rsidP="00000000" w:rsidRDefault="00000000" w:rsidRPr="00000000" w14:paraId="0000000A">
      <w:pPr>
        <w:rPr>
          <w:rFonts w:ascii="Tahoma" w:cs="Tahoma" w:eastAsia="Tahoma" w:hAnsi="Tahoma"/>
        </w:rPr>
      </w:pPr>
      <w:r w:rsidDel="00000000" w:rsidR="00000000" w:rsidRPr="00000000">
        <w:rPr>
          <w:rtl w:val="0"/>
        </w:rPr>
      </w:r>
    </w:p>
    <w:p w:rsidR="00000000" w:rsidDel="00000000" w:rsidP="00000000" w:rsidRDefault="00000000" w:rsidRPr="00000000" w14:paraId="0000000B">
      <w:pPr>
        <w:rPr>
          <w:rFonts w:ascii="Tahoma" w:cs="Tahoma" w:eastAsia="Tahoma" w:hAnsi="Tahoma"/>
        </w:rPr>
      </w:pPr>
      <w:r w:rsidDel="00000000" w:rsidR="00000000" w:rsidRPr="00000000">
        <w:rPr>
          <w:rtl w:val="0"/>
        </w:rPr>
      </w:r>
    </w:p>
    <w:p w:rsidR="00000000" w:rsidDel="00000000" w:rsidP="00000000" w:rsidRDefault="00000000" w:rsidRPr="00000000" w14:paraId="0000000C">
      <w:pPr>
        <w:rPr>
          <w:rFonts w:ascii="Tahoma" w:cs="Tahoma" w:eastAsia="Tahoma" w:hAnsi="Tahoma"/>
        </w:rPr>
      </w:pPr>
      <w:r w:rsidDel="00000000" w:rsidR="00000000" w:rsidRPr="00000000">
        <w:rPr>
          <w:rtl w:val="0"/>
        </w:rPr>
      </w:r>
    </w:p>
    <w:p w:rsidR="00000000" w:rsidDel="00000000" w:rsidP="00000000" w:rsidRDefault="00000000" w:rsidRPr="00000000" w14:paraId="0000000D">
      <w:pPr>
        <w:rPr>
          <w:rFonts w:ascii="Tahoma" w:cs="Tahoma" w:eastAsia="Tahoma" w:hAnsi="Tahoma"/>
        </w:rPr>
      </w:pPr>
      <w:r w:rsidDel="00000000" w:rsidR="00000000" w:rsidRPr="00000000">
        <w:rPr>
          <w:rtl w:val="0"/>
        </w:rPr>
      </w:r>
    </w:p>
    <w:p w:rsidR="00000000" w:rsidDel="00000000" w:rsidP="00000000" w:rsidRDefault="00000000" w:rsidRPr="00000000" w14:paraId="0000000E">
      <w:pPr>
        <w:rPr>
          <w:rFonts w:ascii="Tahoma" w:cs="Tahoma" w:eastAsia="Tahoma" w:hAnsi="Tahoma"/>
        </w:rPr>
      </w:pPr>
      <w:r w:rsidDel="00000000" w:rsidR="00000000" w:rsidRPr="00000000">
        <w:rPr>
          <w:rtl w:val="0"/>
        </w:rPr>
      </w:r>
    </w:p>
    <w:p w:rsidR="00000000" w:rsidDel="00000000" w:rsidP="00000000" w:rsidRDefault="00000000" w:rsidRPr="00000000" w14:paraId="0000000F">
      <w:pPr>
        <w:rPr>
          <w:rFonts w:ascii="Tahoma" w:cs="Tahoma" w:eastAsia="Tahoma" w:hAnsi="Tahoma"/>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50"/>
        </w:tabs>
        <w:spacing w:after="120" w:before="240" w:line="240" w:lineRule="auto"/>
        <w:ind w:left="0" w:right="0" w:firstLine="0"/>
        <w:jc w:val="left"/>
        <w:rPr>
          <w:rFonts w:ascii="Tahoma" w:cs="Tahoma" w:eastAsia="Tahoma" w:hAnsi="Tahoma"/>
          <w:b w:val="0"/>
          <w:i w:val="0"/>
          <w:smallCaps w:val="0"/>
          <w:strike w:val="0"/>
          <w:color w:val="993365"/>
          <w:sz w:val="32"/>
          <w:szCs w:val="32"/>
          <w:u w:val="none"/>
          <w:shd w:fill="auto" w:val="clear"/>
          <w:vertAlign w:val="baseline"/>
        </w:rPr>
      </w:pPr>
      <w:r w:rsidDel="00000000" w:rsidR="00000000" w:rsidRPr="00000000">
        <w:rPr>
          <w:rFonts w:ascii="Tahoma" w:cs="Tahoma" w:eastAsia="Tahoma" w:hAnsi="Tahoma"/>
          <w:b w:val="0"/>
          <w:i w:val="0"/>
          <w:smallCaps w:val="0"/>
          <w:strike w:val="0"/>
          <w:color w:val="993365"/>
          <w:sz w:val="32"/>
          <w:szCs w:val="32"/>
          <w:u w:val="none"/>
          <w:shd w:fill="auto" w:val="clear"/>
          <w:vertAlign w:val="baseline"/>
          <w:rtl w:val="0"/>
        </w:rPr>
        <w:t xml:space="preserve">Table of Contents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65" name=""/>
                <a:graphic>
                  <a:graphicData uri="http://schemas.microsoft.com/office/word/2010/wordprocessingShape">
                    <wps:wsp>
                      <wps:cNvSpPr/>
                      <wps:cNvPr id="3" name="Shape 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Table of Contents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65"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354965" cy="1510030"/>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1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47n2zr">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6: Gender in the Project Cycle</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7: Problem Analysis from a Gender Perspective</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13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7a: Health Programming Problem Examples</w:t>
              <w:tab/>
              <w:t xml:space="preserve">13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7b: Problem Tree Examples on Mural</w:t>
              <w:tab/>
              <w:t xml:space="preserve">14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2hioqz">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8: Understanding a Rights-Based Approach to Gender Equality</w:t>
              <w:tab/>
              <w:t xml:space="preserve">15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16</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21</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8a: Positive/Negative Rights</w:t>
              <w:tab/>
              <w:t xml:space="preserve">21</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8b: Rights-based or Instrumentalist?  Vote with your picture!</w:t>
              <w:tab/>
              <w:t xml:space="preserve">22</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5nkun2">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9: A Holistic Approach—Understanding the environmental factors of inequality</w:t>
              <w:tab/>
              <w:t xml:space="preserve">24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ahoma" w:cs="Tahoma" w:eastAsia="Tahoma" w:hAnsi="Tahoma"/>
                <w:b w:val="1"/>
                <w:color w:val="3a4888"/>
                <w:rtl w:val="0"/>
              </w:rPr>
              <w:t xml:space="preserve">Process</w:t>
            </w:r>
          </w:hyperlink>
          <w:hyperlink w:anchor="_headin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 \h </w:instrText>
            <w:fldChar w:fldCharType="separate"/>
          </w:r>
          <w:r w:rsidDel="00000000" w:rsidR="00000000" w:rsidRPr="00000000">
            <w:rPr>
              <w:rFonts w:ascii="Tahoma" w:cs="Tahoma" w:eastAsia="Tahoma" w:hAnsi="Tahoma"/>
              <w:b w:val="1"/>
              <w:color w:val="3a4888"/>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10: Towards Design for Gender Equality: Gender Aware and Gender Transformative Theories of Change and Logic Models</w:t>
              <w:tab/>
              <w:t xml:space="preserve">29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30</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10a: Results Based Management Refresher</w:t>
              <w:tab/>
              <w:t xml:space="preserve">34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10b: Gender Equality Outcome Examples</w:t>
              <w:tab/>
              <w:t xml:space="preserve">36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10c: Logic Model Handout</w:t>
              <w:tab/>
              <w:t xml:space="preserve">37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10d: Blank Logic Model Example</w:t>
              <w:tab/>
              <w:t xml:space="preserve">38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2000"/>
            </w:tabs>
            <w:spacing w:after="0"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2g2nxtiqyjf3">
            <w:r w:rsidDel="00000000" w:rsidR="00000000" w:rsidRPr="00000000">
              <w:rPr>
                <w:rFonts w:ascii="Tahoma" w:cs="Tahoma" w:eastAsia="Tahoma" w:hAnsi="Tahoma"/>
                <w:b w:val="1"/>
                <w:i w:val="1"/>
                <w:color w:val="63763e"/>
                <w:sz w:val="22"/>
                <w:szCs w:val="22"/>
                <w:rtl w:val="0"/>
              </w:rPr>
              <w:t xml:space="preserve">Session</w:t>
            </w:r>
          </w:hyperlink>
          <w:hyperlink w:anchor="_heading=h.2g2nxtiqyjf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hyperlink>
          <w:hyperlink w:anchor="_heading=h.2g2nxtiqyjf3">
            <w:r w:rsidDel="00000000" w:rsidR="00000000" w:rsidRPr="00000000">
              <w:rPr>
                <w:rFonts w:ascii="Tahoma" w:cs="Tahoma" w:eastAsia="Tahoma" w:hAnsi="Tahoma"/>
                <w:b w:val="1"/>
                <w:i w:val="1"/>
                <w:color w:val="63763e"/>
                <w:sz w:val="22"/>
                <w:szCs w:val="22"/>
                <w:rtl w:val="0"/>
              </w:rPr>
              <w:t xml:space="preserve">11: Implementation—Planning for Transformative Change</w:t>
            </w:r>
          </w:hyperlink>
          <w:hyperlink w:anchor="_heading=h.2g2nxtiqyjf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_heading=h.2g2nxtiqyjf3 \h </w:instrText>
            <w:fldChar w:fldCharType="separate"/>
          </w:r>
          <w:r w:rsidDel="00000000" w:rsidR="00000000" w:rsidRPr="00000000">
            <w:rPr>
              <w:rFonts w:ascii="Tahoma" w:cs="Tahoma" w:eastAsia="Tahoma" w:hAnsi="Tahoma"/>
              <w:b w:val="1"/>
              <w:i w:val="1"/>
              <w:color w:val="63763e"/>
              <w:sz w:val="22"/>
              <w:szCs w:val="22"/>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Process</w:t>
              <w:tab/>
              <w:t xml:space="preserve">40</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Annexes</w:t>
              <w:tab/>
              <w:t xml:space="preserve">45</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11a: Project Case Studies for Implementation Exercise</w:t>
              <w:tab/>
              <w:t xml:space="preserve">45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11b: Global Affairs Canada’s Gender Equality Marker</w:t>
              <w:tab/>
              <w:t xml:space="preserve">47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804" name=""/>
                <a:graphic>
                  <a:graphicData uri="http://schemas.microsoft.com/office/word/2010/wordprocessingShape">
                    <wps:wsp>
                      <wps:cNvSpPr/>
                      <wps:cNvPr id="49" name="Shape 4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804" name="image66.png"/>
                <a:graphic>
                  <a:graphicData uri="http://schemas.openxmlformats.org/drawingml/2006/picture">
                    <pic:pic>
                      <pic:nvPicPr>
                        <pic:cNvPr id="0" name="image66.png"/>
                        <pic:cNvPicPr preferRelativeResize="0"/>
                      </pic:nvPicPr>
                      <pic:blipFill>
                        <a:blip r:embed="rId11"/>
                        <a:srcRect/>
                        <a:stretch>
                          <a:fillRect/>
                        </a:stretch>
                      </pic:blipFill>
                      <pic:spPr>
                        <a:xfrm>
                          <a:off x="0" y="0"/>
                          <a:ext cx="354965" cy="1510030"/>
                        </a:xfrm>
                        <a:prstGeom prst="rect"/>
                        <a:ln/>
                      </pic:spPr>
                    </pic:pic>
                  </a:graphicData>
                </a:graphic>
              </wp:anchor>
            </w:drawing>
          </mc:Fallback>
        </mc:AlternateContent>
      </w:r>
    </w:p>
    <w:tbl>
      <w:tblPr>
        <w:tblStyle w:val="Table1"/>
        <w:tblpPr w:leftFromText="180" w:rightFromText="180" w:topFromText="0" w:bottomFromText="0" w:vertAnchor="text" w:horzAnchor="text" w:tblpX="0" w:tblpY="0"/>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86" w:hRule="atLeast"/>
          <w:tblHeader w:val="0"/>
        </w:trPr>
        <w:tc>
          <w:tcPr>
            <w:shd w:fill="63763e" w:val="clear"/>
          </w:tcPr>
          <w:p w:rsidR="00000000" w:rsidDel="00000000" w:rsidP="00000000" w:rsidRDefault="00000000" w:rsidRPr="00000000" w14:paraId="0000002B">
            <w:pPr>
              <w:pStyle w:val="Heading1"/>
              <w:rPr>
                <w:rFonts w:ascii="Tahoma" w:cs="Tahoma" w:eastAsia="Tahoma" w:hAnsi="Tahoma"/>
              </w:rPr>
            </w:pPr>
            <w:bookmarkStart w:colFirst="0" w:colLast="0" w:name="_heading=h.147n2zr" w:id="0"/>
            <w:bookmarkEnd w:id="0"/>
            <w:r w:rsidDel="00000000" w:rsidR="00000000" w:rsidRPr="00000000">
              <w:rPr>
                <w:rFonts w:ascii="Tahoma" w:cs="Tahoma" w:eastAsia="Tahoma" w:hAnsi="Tahoma"/>
                <w:rtl w:val="0"/>
              </w:rPr>
              <w:t xml:space="preserve">Session 6: Gender in the Project Cycle</w:t>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bl>
      <w:tblPr>
        <w:tblStyle w:val="Table2"/>
        <w:tblpPr w:leftFromText="180" w:rightFromText="180" w:topFromText="0" w:bottomFromText="0" w:vertAnchor="text" w:horzAnchor="text" w:tblpX="0" w:tblpY="0"/>
        <w:tblW w:w="12950.0" w:type="dxa"/>
        <w:jc w:val="left"/>
        <w:tblLayout w:type="fixed"/>
        <w:tblLook w:val="0400"/>
      </w:tblPr>
      <w:tblGrid>
        <w:gridCol w:w="2972"/>
        <w:gridCol w:w="9978"/>
        <w:tblGridChange w:id="0">
          <w:tblGrid>
            <w:gridCol w:w="2972"/>
            <w:gridCol w:w="9978"/>
          </w:tblGrid>
        </w:tblGridChange>
      </w:tblGrid>
      <w:tr>
        <w:trPr>
          <w:cantSplit w:val="0"/>
          <w:tblHeader w:val="0"/>
        </w:trPr>
        <w:tc>
          <w:tcPr>
            <w:shd w:fill="f9d380" w:val="clear"/>
          </w:tcPr>
          <w:p w:rsidR="00000000" w:rsidDel="00000000" w:rsidP="00000000" w:rsidRDefault="00000000" w:rsidRPr="00000000" w14:paraId="0000002D">
            <w:pPr>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E">
            <w:pPr>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shd w:fill="f2f2f2" w:val="clear"/>
          </w:tcPr>
          <w:p w:rsidR="00000000" w:rsidDel="00000000" w:rsidP="00000000" w:rsidRDefault="00000000" w:rsidRPr="00000000" w14:paraId="0000002F">
            <w:pPr>
              <w:rPr>
                <w:rFonts w:ascii="Tahoma" w:cs="Tahoma" w:eastAsia="Tahoma" w:hAnsi="Tahoma"/>
              </w:rPr>
            </w:pPr>
            <w:r w:rsidDel="00000000" w:rsidR="00000000" w:rsidRPr="00000000">
              <w:rPr>
                <w:rtl w:val="0"/>
              </w:rPr>
            </w:r>
          </w:p>
          <w:p w:rsidR="00000000" w:rsidDel="00000000" w:rsidP="00000000" w:rsidRDefault="00000000" w:rsidRPr="00000000" w14:paraId="00000030">
            <w:pPr>
              <w:rPr>
                <w:rFonts w:ascii="Tahoma" w:cs="Tahoma" w:eastAsia="Tahoma" w:hAnsi="Tahoma"/>
              </w:rPr>
            </w:pPr>
            <w:r w:rsidDel="00000000" w:rsidR="00000000" w:rsidRPr="00000000">
              <w:rPr>
                <w:rFonts w:ascii="Tahoma" w:cs="Tahoma" w:eastAsia="Tahoma" w:hAnsi="Tahoma"/>
                <w:rtl w:val="0"/>
              </w:rPr>
              <w:t xml:space="preserve">Participants understand the basic points of the project cycle that will be used for the training, and how it applies to their work.</w:t>
            </w:r>
          </w:p>
          <w:p w:rsidR="00000000" w:rsidDel="00000000" w:rsidP="00000000" w:rsidRDefault="00000000" w:rsidRPr="00000000" w14:paraId="00000031">
            <w:pPr>
              <w:rPr>
                <w:rFonts w:ascii="Tahoma" w:cs="Tahoma" w:eastAsia="Tahoma" w:hAnsi="Tahoma"/>
              </w:rPr>
            </w:pPr>
            <w:r w:rsidDel="00000000" w:rsidR="00000000" w:rsidRPr="00000000">
              <w:rPr>
                <w:rtl w:val="0"/>
              </w:rPr>
            </w:r>
          </w:p>
          <w:p w:rsidR="00000000" w:rsidDel="00000000" w:rsidP="00000000" w:rsidRDefault="00000000" w:rsidRPr="00000000" w14:paraId="00000032">
            <w:pPr>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33">
            <w:pPr>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shd w:fill="f2f2f2" w:val="clear"/>
          </w:tcPr>
          <w:p w:rsidR="00000000" w:rsidDel="00000000" w:rsidP="00000000" w:rsidRDefault="00000000" w:rsidRPr="00000000" w14:paraId="0000003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Regardless of your organization’s mandate, a project cycle is a universal and practical approach to understanding the processes within which gender equality and feminist approaches can be integrated.</w:t>
            </w:r>
          </w:p>
          <w:p w:rsidR="00000000" w:rsidDel="00000000" w:rsidP="00000000" w:rsidRDefault="00000000" w:rsidRPr="00000000" w14:paraId="0000003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journey through this training will be hands-on and practical, requiring everyone’s active participation.</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37">
            <w:pPr>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8">
            <w:pPr>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shd w:fill="f2f2f2" w:val="clear"/>
          </w:tcPr>
          <w:p w:rsidR="00000000" w:rsidDel="00000000" w:rsidP="00000000" w:rsidRDefault="00000000" w:rsidRPr="00000000" w14:paraId="00000039">
            <w:pPr>
              <w:rPr>
                <w:rFonts w:ascii="Tahoma" w:cs="Tahoma" w:eastAsia="Tahoma" w:hAnsi="Tahoma"/>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(5 minutes)</w:t>
            </w:r>
          </w:p>
          <w:p w:rsidR="00000000" w:rsidDel="00000000" w:rsidP="00000000" w:rsidRDefault="00000000" w:rsidRPr="00000000" w14:paraId="0000003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in the Project Cycle (15 minutes)</w:t>
            </w:r>
          </w:p>
          <w:p w:rsidR="00000000" w:rsidDel="00000000" w:rsidP="00000000" w:rsidRDefault="00000000" w:rsidRPr="00000000" w14:paraId="0000003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(5 minutes)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6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3E">
            <w:pPr>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shd w:fill="f2f2f2" w:val="clear"/>
          </w:tcPr>
          <w:p w:rsidR="00000000" w:rsidDel="00000000" w:rsidP="00000000" w:rsidRDefault="00000000" w:rsidRPr="00000000" w14:paraId="0000003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04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6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42">
            <w:pPr>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shd w:fill="f2f2f2" w:val="clear"/>
          </w:tcPr>
          <w:p w:rsidR="00000000" w:rsidDel="00000000" w:rsidP="00000000" w:rsidRDefault="00000000" w:rsidRPr="00000000" w14:paraId="0000004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04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04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59"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tc>
      </w:tr>
    </w:tbl>
    <w:p w:rsidR="00000000" w:rsidDel="00000000" w:rsidP="00000000" w:rsidRDefault="00000000" w:rsidRPr="00000000" w14:paraId="00000046">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774" name=""/>
                <a:graphic>
                  <a:graphicData uri="http://schemas.microsoft.com/office/word/2010/wordprocessingShape">
                    <wps:wsp>
                      <wps:cNvSpPr/>
                      <wps:cNvPr id="19" name="Shape 1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774" name="image30.png"/>
                <a:graphic>
                  <a:graphicData uri="http://schemas.openxmlformats.org/drawingml/2006/picture">
                    <pic:pic>
                      <pic:nvPicPr>
                        <pic:cNvPr id="0" name="image30.png"/>
                        <pic:cNvPicPr preferRelativeResize="0"/>
                      </pic:nvPicPr>
                      <pic:blipFill>
                        <a:blip r:embed="rId1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47">
      <w:pPr>
        <w:rPr>
          <w:rFonts w:ascii="Tahoma" w:cs="Tahoma" w:eastAsia="Tahoma" w:hAnsi="Tahoma"/>
        </w:rPr>
      </w:pPr>
      <w:r w:rsidDel="00000000" w:rsidR="00000000" w:rsidRPr="00000000">
        <w:rPr>
          <w:rtl w:val="0"/>
        </w:rPr>
      </w:r>
    </w:p>
    <w:p w:rsidR="00000000" w:rsidDel="00000000" w:rsidP="00000000" w:rsidRDefault="00000000" w:rsidRPr="00000000" w14:paraId="00000048">
      <w:pPr>
        <w:rPr>
          <w:rFonts w:ascii="Tahoma" w:cs="Tahoma" w:eastAsia="Tahoma" w:hAnsi="Tahoma"/>
        </w:rPr>
      </w:pPr>
      <w:r w:rsidDel="00000000" w:rsidR="00000000" w:rsidRPr="00000000">
        <w:rPr>
          <w:rtl w:val="0"/>
        </w:rPr>
      </w:r>
    </w:p>
    <w:p w:rsidR="00000000" w:rsidDel="00000000" w:rsidP="00000000" w:rsidRDefault="00000000" w:rsidRPr="00000000" w14:paraId="00000049">
      <w:pPr>
        <w:rPr>
          <w:rFonts w:ascii="Tahoma" w:cs="Tahoma" w:eastAsia="Tahoma" w:hAnsi="Tahoma"/>
        </w:rPr>
      </w:pPr>
      <w:r w:rsidDel="00000000" w:rsidR="00000000" w:rsidRPr="00000000">
        <w:rPr>
          <w:rtl w:val="0"/>
        </w:rPr>
      </w:r>
    </w:p>
    <w:p w:rsidR="00000000" w:rsidDel="00000000" w:rsidP="00000000" w:rsidRDefault="00000000" w:rsidRPr="00000000" w14:paraId="0000004A">
      <w:pPr>
        <w:rPr>
          <w:rFonts w:ascii="Tahoma" w:cs="Tahoma" w:eastAsia="Tahoma" w:hAnsi="Tahoma"/>
        </w:rPr>
      </w:pPr>
      <w:r w:rsidDel="00000000" w:rsidR="00000000" w:rsidRPr="00000000">
        <w:rPr>
          <w:rtl w:val="0"/>
        </w:rPr>
      </w:r>
    </w:p>
    <w:p w:rsidR="00000000" w:rsidDel="00000000" w:rsidP="00000000" w:rsidRDefault="00000000" w:rsidRPr="00000000" w14:paraId="0000004B">
      <w:pPr>
        <w:rPr>
          <w:rFonts w:ascii="Tahoma" w:cs="Tahoma" w:eastAsia="Tahoma" w:hAnsi="Tahoma"/>
        </w:rPr>
      </w:pPr>
      <w:r w:rsidDel="00000000" w:rsidR="00000000" w:rsidRPr="00000000">
        <w:rPr>
          <w:rtl w:val="0"/>
        </w:rPr>
      </w:r>
    </w:p>
    <w:p w:rsidR="00000000" w:rsidDel="00000000" w:rsidP="00000000" w:rsidRDefault="00000000" w:rsidRPr="00000000" w14:paraId="0000004C">
      <w:pPr>
        <w:rPr>
          <w:rFonts w:ascii="Tahoma" w:cs="Tahoma" w:eastAsia="Tahoma" w:hAnsi="Tahoma"/>
        </w:rPr>
      </w:pPr>
      <w:r w:rsidDel="00000000" w:rsidR="00000000" w:rsidRPr="00000000">
        <w:rPr>
          <w:rtl w:val="0"/>
        </w:rPr>
      </w:r>
    </w:p>
    <w:p w:rsidR="00000000" w:rsidDel="00000000" w:rsidP="00000000" w:rsidRDefault="00000000" w:rsidRPr="00000000" w14:paraId="0000004D">
      <w:pPr>
        <w:pStyle w:val="Heading2"/>
        <w:rPr>
          <w:rFonts w:ascii="Tahoma" w:cs="Tahoma" w:eastAsia="Tahoma" w:hAnsi="Tahoma"/>
        </w:rPr>
      </w:pPr>
      <w:bookmarkStart w:colFirst="0" w:colLast="0" w:name="_heading=h.3o7alnk" w:id="1"/>
      <w:bookmarkEnd w:id="1"/>
      <w:r w:rsidDel="00000000" w:rsidR="00000000" w:rsidRPr="00000000">
        <w:rPr>
          <w:rFonts w:ascii="Tahoma" w:cs="Tahoma" w:eastAsia="Tahoma" w:hAnsi="Tahoma"/>
          <w:rtl w:val="0"/>
        </w:rPr>
        <w:t xml:space="preserve">Process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820" name=""/>
                <a:graphic>
                  <a:graphicData uri="http://schemas.microsoft.com/office/word/2010/wordprocessingShape">
                    <wps:wsp>
                      <wps:cNvSpPr/>
                      <wps:cNvPr id="65" name="Shape 6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820" name="image82.png"/>
                <a:graphic>
                  <a:graphicData uri="http://schemas.openxmlformats.org/drawingml/2006/picture">
                    <pic:pic>
                      <pic:nvPicPr>
                        <pic:cNvPr id="0" name="image82.png"/>
                        <pic:cNvPicPr preferRelativeResize="0"/>
                      </pic:nvPicPr>
                      <pic:blipFill>
                        <a:blip r:embed="rId1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4E">
      <w:pPr>
        <w:rPr>
          <w:rFonts w:ascii="Tahoma" w:cs="Tahoma" w:eastAsia="Tahoma" w:hAnsi="Tahoma"/>
        </w:rPr>
      </w:pPr>
      <w:r w:rsidDel="00000000" w:rsidR="00000000" w:rsidRPr="00000000">
        <w:rPr>
          <w:rtl w:val="0"/>
        </w:rPr>
      </w:r>
    </w:p>
    <w:tbl>
      <w:tblPr>
        <w:tblStyle w:val="Table3"/>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8071"/>
        <w:gridCol w:w="4317"/>
        <w:tblGridChange w:id="0">
          <w:tblGrid>
            <w:gridCol w:w="562"/>
            <w:gridCol w:w="8071"/>
            <w:gridCol w:w="431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4F">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50">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51">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52">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053">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54">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055">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56">
            <w:pPr>
              <w:rPr>
                <w:rFonts w:ascii="Tahoma" w:cs="Tahoma" w:eastAsia="Tahoma" w:hAnsi="Tahoma"/>
              </w:rPr>
            </w:pPr>
            <w:r w:rsidDel="00000000" w:rsidR="00000000" w:rsidRPr="00000000">
              <w:rPr>
                <w:rtl w:val="0"/>
              </w:rPr>
            </w:r>
          </w:p>
          <w:p w:rsidR="00000000" w:rsidDel="00000000" w:rsidP="00000000" w:rsidRDefault="00000000" w:rsidRPr="00000000" w14:paraId="00000057">
            <w:pPr>
              <w:jc w:val="center"/>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1" id="865" name="image1.png"/>
                  <a:graphic>
                    <a:graphicData uri="http://schemas.openxmlformats.org/drawingml/2006/picture">
                      <pic:pic>
                        <pic:nvPicPr>
                          <pic:cNvPr descr="Badge 1" id="0" name="image1.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5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59">
            <w:pPr>
              <w:spacing w:line="276" w:lineRule="auto"/>
              <w:rPr>
                <w:rFonts w:ascii="Tahoma" w:cs="Tahoma" w:eastAsia="Tahoma" w:hAnsi="Tahoma"/>
              </w:rPr>
            </w:pPr>
            <w:r w:rsidDel="00000000" w:rsidR="00000000" w:rsidRPr="00000000">
              <w:rPr>
                <w:rFonts w:ascii="Tahoma" w:cs="Tahoma" w:eastAsia="Tahoma" w:hAnsi="Tahoma"/>
                <w:rtl w:val="0"/>
              </w:rPr>
              <w:t xml:space="preserve">Welcome participants to Module 2 of training. Take 5 minutes to debrief module 1 sessions. Ask 2 - 3 participants to share their key take away from module 1. </w:t>
            </w:r>
          </w:p>
          <w:p w:rsidR="00000000" w:rsidDel="00000000" w:rsidP="00000000" w:rsidRDefault="00000000" w:rsidRPr="00000000" w14:paraId="0000005A">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33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Turn on Zoom gallery view to allow everyone to see each other during the welcome and recap.</w:t>
            </w:r>
          </w:p>
          <w:p w:rsidR="00000000" w:rsidDel="00000000" w:rsidP="00000000" w:rsidRDefault="00000000" w:rsidRPr="00000000" w14:paraId="0000005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76" w:lineRule="auto"/>
              <w:ind w:left="33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this is the first session of the day, consider hosting a virtual icebreaker to get module 2 started!</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5E">
            <w:pPr>
              <w:rPr>
                <w:rFonts w:ascii="Tahoma" w:cs="Tahoma" w:eastAsia="Tahoma" w:hAnsi="Tahoma"/>
              </w:rPr>
            </w:pPr>
            <w:r w:rsidDel="00000000" w:rsidR="00000000" w:rsidRPr="00000000">
              <w:rPr>
                <w:rtl w:val="0"/>
              </w:rPr>
            </w:r>
          </w:p>
          <w:p w:rsidR="00000000" w:rsidDel="00000000" w:rsidP="00000000" w:rsidRDefault="00000000" w:rsidRPr="00000000" w14:paraId="0000005F">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868" name="image6.png"/>
                  <a:graphic>
                    <a:graphicData uri="http://schemas.openxmlformats.org/drawingml/2006/picture">
                      <pic:pic>
                        <pic:nvPicPr>
                          <pic:cNvPr descr="Badge" id="0" name="image6.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60">
            <w:pPr>
              <w:spacing w:line="276" w:lineRule="auto"/>
              <w:rPr>
                <w:rFonts w:ascii="Tahoma" w:cs="Tahoma" w:eastAsia="Tahoma" w:hAnsi="Tahoma"/>
                <w:i w:val="1"/>
                <w:color w:val="993365"/>
              </w:rPr>
            </w:pPr>
            <w:r w:rsidDel="00000000" w:rsidR="00000000" w:rsidRPr="00000000">
              <w:rPr>
                <w:rtl w:val="0"/>
              </w:rPr>
            </w:r>
          </w:p>
          <w:p w:rsidR="00000000" w:rsidDel="00000000" w:rsidP="00000000" w:rsidRDefault="00000000" w:rsidRPr="00000000" w14:paraId="00000061">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 to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Now that a shared understanding has been established, the rest of the training will be spent on exploring what these concepts look like in their practical application. For this purpose, the training will take a project cycle approach. While there are countless models for the ‘project cycle’, they for the most part take a consistent form. Here we will be following a simple project cycle:</w:t>
            </w:r>
          </w:p>
          <w:p w:rsidR="00000000" w:rsidDel="00000000" w:rsidP="00000000" w:rsidRDefault="00000000" w:rsidRPr="00000000" w14:paraId="00000062">
            <w:pPr>
              <w:pStyle w:val="Heading1"/>
              <w:jc w:val="left"/>
              <w:rPr>
                <w:rFonts w:ascii="Tahoma" w:cs="Tahoma" w:eastAsia="Tahoma" w:hAnsi="Tahoma"/>
              </w:rPr>
            </w:pPr>
            <w:bookmarkStart w:colFirst="0" w:colLast="0" w:name="_heading=h.tazwn3huwsqk" w:id="2"/>
            <w:bookmarkEnd w:id="2"/>
            <w:r w:rsidDel="00000000" w:rsidR="00000000" w:rsidRPr="00000000">
              <w:rPr>
                <w:rFonts w:ascii="Tahoma" w:cs="Tahoma" w:eastAsia="Tahoma" w:hAnsi="Tahoma"/>
                <w:color w:val="491a36"/>
                <w:sz w:val="28"/>
                <w:szCs w:val="28"/>
              </w:rPr>
              <w:drawing>
                <wp:inline distB="0" distT="0" distL="0" distR="0">
                  <wp:extent cx="3839717" cy="2147888"/>
                  <wp:effectExtent b="0" l="0" r="0" t="0"/>
                  <wp:docPr descr="Chart, diagram&#10;&#10;Description automatically generated" id="828" name="image7.png"/>
                  <a:graphic>
                    <a:graphicData uri="http://schemas.openxmlformats.org/drawingml/2006/picture">
                      <pic:pic>
                        <pic:nvPicPr>
                          <pic:cNvPr descr="Chart, diagram&#10;&#10;Description automatically generated" id="0" name="image7.png"/>
                          <pic:cNvPicPr preferRelativeResize="0"/>
                        </pic:nvPicPr>
                        <pic:blipFill>
                          <a:blip r:embed="rId16"/>
                          <a:srcRect b="0" l="0" r="0" t="0"/>
                          <a:stretch>
                            <a:fillRect/>
                          </a:stretch>
                        </pic:blipFill>
                        <pic:spPr>
                          <a:xfrm>
                            <a:off x="0" y="0"/>
                            <a:ext cx="3839717"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Follow along with the facilitator and go through the slides using the cues from the facilitator when to switch slides.</w:t>
            </w:r>
          </w:p>
          <w:p w:rsidR="00000000" w:rsidDel="00000000" w:rsidP="00000000" w:rsidRDefault="00000000" w:rsidRPr="00000000" w14:paraId="000000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Let the facilitator introduce the session, explain the session objectives and key messages to the participants.</w:t>
            </w:r>
          </w:p>
        </w:tc>
      </w:tr>
      <w:tr>
        <w:trPr>
          <w:cantSplit w:val="0"/>
          <w:trHeight w:val="4584" w:hRule="atLeast"/>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67">
            <w:pPr>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068">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867" name="image2.png"/>
                  <a:graphic>
                    <a:graphicData uri="http://schemas.openxmlformats.org/drawingml/2006/picture">
                      <pic:pic>
                        <pic:nvPicPr>
                          <pic:cNvPr descr="Badge 3"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069">
            <w:pPr>
              <w:spacing w:line="276" w:lineRule="auto"/>
              <w:rPr>
                <w:rFonts w:ascii="Tahoma" w:cs="Tahoma" w:eastAsia="Tahoma" w:hAnsi="Tahoma"/>
                <w:i w:val="1"/>
                <w:color w:val="993365"/>
              </w:rPr>
            </w:pPr>
            <w:r w:rsidDel="00000000" w:rsidR="00000000" w:rsidRPr="00000000">
              <w:rPr>
                <w:rtl w:val="0"/>
              </w:rPr>
            </w:r>
          </w:p>
          <w:p w:rsidR="00000000" w:rsidDel="00000000" w:rsidP="00000000" w:rsidRDefault="00000000" w:rsidRPr="00000000" w14:paraId="0000006A">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rtl w:val="0"/>
              </w:rPr>
              <w:t xml:space="preserve"> that within each of these areas, we will explore how to strengthen the transformative nature of programming, introducing tools and examples throughout:</w:t>
            </w:r>
          </w:p>
          <w:p w:rsidR="00000000" w:rsidDel="00000000" w:rsidP="00000000" w:rsidRDefault="00000000" w:rsidRPr="00000000" w14:paraId="0000006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Planning and Design</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These sessions will explore problem analysis from a gender perspective, rights-based and instrumentalist approaches, taking a holistic approach, and designing transformative programming with gender equality outcomes.</w:t>
            </w:r>
          </w:p>
          <w:p w:rsidR="00000000" w:rsidDel="00000000" w:rsidP="00000000" w:rsidRDefault="00000000" w:rsidRPr="00000000" w14:paraId="0000006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Implementation</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This session will ask participants to examine different aspects that are key to effective implementation (resources, skills, time) from a gender perspective, exploring the needs, challenges and risks associated with gender transformative programming.</w:t>
            </w:r>
          </w:p>
          <w:p w:rsidR="00000000" w:rsidDel="00000000" w:rsidP="00000000" w:rsidRDefault="00000000" w:rsidRPr="00000000" w14:paraId="0000006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Monitoring, Evaluation, Accountability and Learning</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These sessions will introduce participants to the spectrum of gender equality integration into MEAL, from gender sensitive through to feminist MEAL. They will be introduced to the Gender Based Analysis Plus (GBA+), design indicators for GE outcomes, and explore how data can be collected and used for gender transformative programming.</w:t>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-317499</wp:posOffset>
                      </wp:positionV>
                      <wp:extent cx="354965" cy="1510030"/>
                      <wp:effectExtent b="0" l="0" r="0" t="0"/>
                      <wp:wrapNone/>
                      <wp:docPr id="822" name=""/>
                      <a:graphic>
                        <a:graphicData uri="http://schemas.microsoft.com/office/word/2010/wordprocessingShape">
                          <wps:wsp>
                            <wps:cNvSpPr/>
                            <wps:cNvPr id="67" name="Shape 6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-317499</wp:posOffset>
                      </wp:positionV>
                      <wp:extent cx="354965" cy="1510030"/>
                      <wp:effectExtent b="0" l="0" r="0" t="0"/>
                      <wp:wrapNone/>
                      <wp:docPr id="822" name="image84.png"/>
                      <a:graphic>
                        <a:graphicData uri="http://schemas.openxmlformats.org/drawingml/2006/picture">
                          <pic:pic>
                            <pic:nvPicPr>
                              <pic:cNvPr id="0" name="image84.png"/>
                              <pic:cNvPicPr preferRelativeResize="0"/>
                            </pic:nvPicPr>
                            <pic:blipFill>
                              <a:blip r:embed="rId1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7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2355"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71">
            <w:pPr>
              <w:rPr>
                <w:rFonts w:ascii="Tahoma" w:cs="Tahoma" w:eastAsia="Tahoma" w:hAnsi="Tahoma"/>
              </w:rPr>
            </w:pPr>
            <w:r w:rsidDel="00000000" w:rsidR="00000000" w:rsidRPr="00000000">
              <w:rPr>
                <w:rtl w:val="0"/>
              </w:rPr>
            </w:r>
          </w:p>
          <w:p w:rsidR="00000000" w:rsidDel="00000000" w:rsidP="00000000" w:rsidRDefault="00000000" w:rsidRPr="00000000" w14:paraId="00000072">
            <w:pPr>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4" id="869" name="image3.png"/>
                  <a:graphic>
                    <a:graphicData uri="http://schemas.openxmlformats.org/drawingml/2006/picture">
                      <pic:pic>
                        <pic:nvPicPr>
                          <pic:cNvPr descr="Badge 4" id="0" name="image3.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07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74">
            <w:pPr>
              <w:spacing w:line="276" w:lineRule="auto"/>
              <w:rPr>
                <w:rFonts w:ascii="Tahoma" w:cs="Tahoma" w:eastAsia="Tahoma" w:hAnsi="Tahoma"/>
              </w:rPr>
            </w:pPr>
            <w:r w:rsidDel="00000000" w:rsidR="00000000" w:rsidRPr="00000000">
              <w:rPr>
                <w:rFonts w:ascii="Tahoma" w:cs="Tahoma" w:eastAsia="Tahoma" w:hAnsi="Tahoma"/>
                <w:rtl w:val="0"/>
              </w:rPr>
              <w:t xml:space="preserve">Invite participants to ask questions about the project cycle approach being used for the training, including if any clarification is needed. </w:t>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07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Post the Mural link in the Zoom chat</w:t>
            </w:r>
          </w:p>
          <w:p w:rsidR="00000000" w:rsidDel="00000000" w:rsidP="00000000" w:rsidRDefault="00000000" w:rsidRPr="00000000" w14:paraId="0000007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 as tech support for anyone having difficulty navigating Mural and the instructions</w:t>
            </w:r>
          </w:p>
        </w:tc>
      </w:tr>
    </w:tbl>
    <w:p w:rsidR="00000000" w:rsidDel="00000000" w:rsidP="00000000" w:rsidRDefault="00000000" w:rsidRPr="00000000" w14:paraId="00000079">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98" name=""/>
                <a:graphic>
                  <a:graphicData uri="http://schemas.microsoft.com/office/word/2010/wordprocessingShape">
                    <wps:wsp>
                      <wps:cNvSpPr/>
                      <wps:cNvPr id="43" name="Shape 4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Six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98" name="image60.png"/>
                <a:graphic>
                  <a:graphicData uri="http://schemas.openxmlformats.org/drawingml/2006/picture">
                    <pic:pic>
                      <pic:nvPicPr>
                        <pic:cNvPr id="0" name="image60.png"/>
                        <pic:cNvPicPr preferRelativeResize="0"/>
                      </pic:nvPicPr>
                      <pic:blipFill>
                        <a:blip r:embed="rId2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7A">
      <w:pPr>
        <w:rPr>
          <w:rFonts w:ascii="Tahoma" w:cs="Tahoma" w:eastAsia="Tahoma" w:hAnsi="Tahoma"/>
        </w:rPr>
      </w:pPr>
      <w:r w:rsidDel="00000000" w:rsidR="00000000" w:rsidRPr="00000000">
        <w:rPr>
          <w:rtl w:val="0"/>
        </w:rPr>
      </w:r>
    </w:p>
    <w:p w:rsidR="00000000" w:rsidDel="00000000" w:rsidP="00000000" w:rsidRDefault="00000000" w:rsidRPr="00000000" w14:paraId="0000007B">
      <w:pPr>
        <w:rPr>
          <w:rFonts w:ascii="Tahoma" w:cs="Tahoma" w:eastAsia="Tahoma" w:hAnsi="Tahoma"/>
        </w:rPr>
      </w:pPr>
      <w:r w:rsidDel="00000000" w:rsidR="00000000" w:rsidRPr="00000000">
        <w:rPr>
          <w:rtl w:val="0"/>
        </w:rPr>
      </w:r>
    </w:p>
    <w:p w:rsidR="00000000" w:rsidDel="00000000" w:rsidP="00000000" w:rsidRDefault="00000000" w:rsidRPr="00000000" w14:paraId="0000007C">
      <w:pPr>
        <w:rPr>
          <w:rFonts w:ascii="Tahoma" w:cs="Tahoma" w:eastAsia="Tahoma" w:hAnsi="Tahoma"/>
        </w:rPr>
      </w:pPr>
      <w:r w:rsidDel="00000000" w:rsidR="00000000" w:rsidRPr="00000000">
        <w:rPr>
          <w:rtl w:val="0"/>
        </w:rPr>
      </w:r>
    </w:p>
    <w:p w:rsidR="00000000" w:rsidDel="00000000" w:rsidP="00000000" w:rsidRDefault="00000000" w:rsidRPr="00000000" w14:paraId="0000007D">
      <w:pPr>
        <w:rPr>
          <w:rFonts w:ascii="Tahoma" w:cs="Tahoma" w:eastAsia="Tahoma" w:hAnsi="Tahoma"/>
        </w:rPr>
      </w:pPr>
      <w:r w:rsidDel="00000000" w:rsidR="00000000" w:rsidRPr="00000000">
        <w:rPr>
          <w:rtl w:val="0"/>
        </w:rPr>
      </w:r>
    </w:p>
    <w:p w:rsidR="00000000" w:rsidDel="00000000" w:rsidP="00000000" w:rsidRDefault="00000000" w:rsidRPr="00000000" w14:paraId="0000007E">
      <w:pPr>
        <w:rPr>
          <w:rFonts w:ascii="Tahoma" w:cs="Tahoma" w:eastAsia="Tahoma" w:hAnsi="Tahoma"/>
        </w:rPr>
      </w:pPr>
      <w:r w:rsidDel="00000000" w:rsidR="00000000" w:rsidRPr="00000000">
        <w:rPr>
          <w:rtl w:val="0"/>
        </w:rPr>
      </w:r>
    </w:p>
    <w:p w:rsidR="00000000" w:rsidDel="00000000" w:rsidP="00000000" w:rsidRDefault="00000000" w:rsidRPr="00000000" w14:paraId="0000007F">
      <w:pPr>
        <w:rPr>
          <w:rFonts w:ascii="Tahoma" w:cs="Tahoma" w:eastAsia="Tahoma" w:hAnsi="Tahoma"/>
        </w:rPr>
      </w:pPr>
      <w:r w:rsidDel="00000000" w:rsidR="00000000" w:rsidRPr="00000000">
        <w:rPr>
          <w:rtl w:val="0"/>
        </w:rPr>
      </w:r>
    </w:p>
    <w:tbl>
      <w:tblPr>
        <w:tblStyle w:val="Table4"/>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993" w:hRule="atLeast"/>
          <w:tblHeader w:val="0"/>
        </w:trPr>
        <w:tc>
          <w:tcPr>
            <w:shd w:fill="63763e" w:val="clear"/>
          </w:tcPr>
          <w:p w:rsidR="00000000" w:rsidDel="00000000" w:rsidP="00000000" w:rsidRDefault="00000000" w:rsidRPr="00000000" w14:paraId="00000080">
            <w:pPr>
              <w:pStyle w:val="Heading1"/>
              <w:rPr>
                <w:rFonts w:ascii="Tahoma" w:cs="Tahoma" w:eastAsia="Tahoma" w:hAnsi="Tahoma"/>
              </w:rPr>
            </w:pPr>
            <w:bookmarkStart w:colFirst="0" w:colLast="0" w:name="_heading=h.1fob9te" w:id="3"/>
            <w:bookmarkEnd w:id="3"/>
            <w:r w:rsidDel="00000000" w:rsidR="00000000" w:rsidRPr="00000000">
              <w:rPr>
                <w:rFonts w:ascii="Tahoma" w:cs="Tahoma" w:eastAsia="Tahoma" w:hAnsi="Tahoma"/>
                <w:rtl w:val="0"/>
              </w:rPr>
              <w:t xml:space="preserve">Session 7: Problem Analysis from a Gender Perspective</w:t>
            </w:r>
          </w:p>
        </w:tc>
      </w:tr>
    </w:tbl>
    <w:p w:rsidR="00000000" w:rsidDel="00000000" w:rsidP="00000000" w:rsidRDefault="00000000" w:rsidRPr="00000000" w14:paraId="00000081">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777" name=""/>
                <a:graphic>
                  <a:graphicData uri="http://schemas.microsoft.com/office/word/2010/wordprocessingShape">
                    <wps:wsp>
                      <wps:cNvSpPr/>
                      <wps:cNvPr id="22" name="Shape 2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777" name="image39.png"/>
                <a:graphic>
                  <a:graphicData uri="http://schemas.openxmlformats.org/drawingml/2006/picture">
                    <pic:pic>
                      <pic:nvPicPr>
                        <pic:cNvPr id="0" name="image39.png"/>
                        <pic:cNvPicPr preferRelativeResize="0"/>
                      </pic:nvPicPr>
                      <pic:blipFill>
                        <a:blip r:embed="rId21"/>
                        <a:srcRect/>
                        <a:stretch>
                          <a:fillRect/>
                        </a:stretch>
                      </pic:blipFill>
                      <pic:spPr>
                        <a:xfrm>
                          <a:off x="0" y="0"/>
                          <a:ext cx="354965" cy="1510030"/>
                        </a:xfrm>
                        <a:prstGeom prst="rect"/>
                        <a:ln/>
                      </pic:spPr>
                    </pic:pic>
                  </a:graphicData>
                </a:graphic>
              </wp:anchor>
            </w:drawing>
          </mc:Fallback>
        </mc:AlternateContent>
      </w:r>
    </w:p>
    <w:tbl>
      <w:tblPr>
        <w:tblStyle w:val="Table5"/>
        <w:tblW w:w="12950.0" w:type="dxa"/>
        <w:jc w:val="left"/>
        <w:tblLayout w:type="fixed"/>
        <w:tblLook w:val="0400"/>
      </w:tblPr>
      <w:tblGrid>
        <w:gridCol w:w="2972"/>
        <w:gridCol w:w="9978"/>
        <w:tblGridChange w:id="0">
          <w:tblGrid>
            <w:gridCol w:w="2972"/>
            <w:gridCol w:w="9978"/>
          </w:tblGrid>
        </w:tblGridChange>
      </w:tblGrid>
      <w:tr>
        <w:trPr>
          <w:cantSplit w:val="0"/>
          <w:tblHeader w:val="0"/>
        </w:trPr>
        <w:tc>
          <w:tcPr>
            <w:shd w:fill="f9d380" w:val="clear"/>
          </w:tcPr>
          <w:p w:rsidR="00000000" w:rsidDel="00000000" w:rsidP="00000000" w:rsidRDefault="00000000" w:rsidRPr="00000000" w14:paraId="00000082">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83">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shd w:fill="f2f2f2" w:val="clear"/>
          </w:tcPr>
          <w:p w:rsidR="00000000" w:rsidDel="00000000" w:rsidP="00000000" w:rsidRDefault="00000000" w:rsidRPr="00000000" w14:paraId="0000008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85">
            <w:pPr>
              <w:spacing w:line="276" w:lineRule="auto"/>
              <w:rPr>
                <w:rFonts w:ascii="Tahoma" w:cs="Tahoma" w:eastAsia="Tahoma" w:hAnsi="Tahoma"/>
              </w:rPr>
            </w:pPr>
            <w:r w:rsidDel="00000000" w:rsidR="00000000" w:rsidRPr="00000000">
              <w:rPr>
                <w:rFonts w:ascii="Tahoma" w:cs="Tahoma" w:eastAsia="Tahoma" w:hAnsi="Tahoma"/>
                <w:rtl w:val="0"/>
              </w:rPr>
              <w:t xml:space="preserve">To become comfortable with the application of a gender lens, and the identification of ‘root causes’.</w:t>
            </w:r>
          </w:p>
          <w:p w:rsidR="00000000" w:rsidDel="00000000" w:rsidP="00000000" w:rsidRDefault="00000000" w:rsidRPr="00000000" w14:paraId="00000086">
            <w:pPr>
              <w:spacing w:line="276" w:lineRule="auto"/>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87">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shd w:fill="f2f2f2" w:val="clear"/>
          </w:tcPr>
          <w:p w:rsidR="00000000" w:rsidDel="00000000" w:rsidP="00000000" w:rsidRDefault="00000000" w:rsidRPr="00000000" w14:paraId="0000008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 order to design gender transformative programming, we need to have a deep understanding of the gendered nature of the problem, right down to the root causes.</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6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Revising our conceptual understanding of gender inequality can help us to explore these root causes.</w:t>
            </w:r>
          </w:p>
        </w:tc>
      </w:tr>
      <w:tr>
        <w:trPr>
          <w:cantSplit w:val="0"/>
          <w:tblHeader w:val="0"/>
        </w:trPr>
        <w:tc>
          <w:tcPr>
            <w:shd w:fill="f9d380" w:val="clear"/>
          </w:tcPr>
          <w:p w:rsidR="00000000" w:rsidDel="00000000" w:rsidP="00000000" w:rsidRDefault="00000000" w:rsidRPr="00000000" w14:paraId="0000008A">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8B">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Facilitator’s Notes</w:t>
            </w:r>
          </w:p>
        </w:tc>
        <w:tc>
          <w:tcPr>
            <w:shd w:fill="f2f2f2" w:val="clea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6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Refer to the “tech guide” for detailed instructions on how to use MURAL</w:t>
            </w:r>
          </w:p>
          <w:p w:rsidR="00000000" w:rsidDel="00000000" w:rsidP="00000000" w:rsidRDefault="00000000" w:rsidRPr="00000000" w14:paraId="0000008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Ensure the Participant Resource Package is populated and ready for group work</w:t>
            </w:r>
          </w:p>
        </w:tc>
      </w:tr>
      <w:tr>
        <w:trPr>
          <w:cantSplit w:val="0"/>
          <w:tblHeader w:val="0"/>
        </w:trPr>
        <w:tc>
          <w:tcPr>
            <w:shd w:fill="f9d380" w:val="clear"/>
          </w:tcPr>
          <w:p w:rsidR="00000000" w:rsidDel="00000000" w:rsidP="00000000" w:rsidRDefault="00000000" w:rsidRPr="00000000" w14:paraId="0000008F">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shd w:fill="f2f2f2" w:val="clear"/>
          </w:tcPr>
          <w:p w:rsidR="00000000" w:rsidDel="00000000" w:rsidP="00000000" w:rsidRDefault="00000000" w:rsidRPr="00000000" w14:paraId="0000009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(15 minutes)</w:t>
            </w:r>
          </w:p>
          <w:p w:rsidR="00000000" w:rsidDel="00000000" w:rsidP="00000000" w:rsidRDefault="00000000" w:rsidRPr="00000000" w14:paraId="0000009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1: Problem Trees (30 minutes)</w:t>
            </w:r>
          </w:p>
          <w:p w:rsidR="00000000" w:rsidDel="00000000" w:rsidP="00000000" w:rsidRDefault="00000000" w:rsidRPr="00000000" w14:paraId="0000009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(5 minutes)</w:t>
            </w:r>
          </w:p>
          <w:p w:rsidR="00000000" w:rsidDel="00000000" w:rsidP="00000000" w:rsidRDefault="00000000" w:rsidRPr="00000000" w14:paraId="00000093">
            <w:pPr>
              <w:spacing w:line="276" w:lineRule="auto"/>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94">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shd w:fill="f2f2f2" w:val="clear"/>
          </w:tcPr>
          <w:p w:rsidR="00000000" w:rsidDel="00000000" w:rsidP="00000000" w:rsidRDefault="00000000" w:rsidRPr="00000000" w14:paraId="0000009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09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46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098">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shd w:fill="f2f2f2" w:val="clear"/>
          </w:tcPr>
          <w:p w:rsidR="00000000" w:rsidDel="00000000" w:rsidP="00000000" w:rsidRDefault="00000000" w:rsidRPr="00000000" w14:paraId="0000009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09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09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76" w:lineRule="auto"/>
              <w:ind w:left="46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tc>
      </w:tr>
    </w:tbl>
    <w:p w:rsidR="00000000" w:rsidDel="00000000" w:rsidP="00000000" w:rsidRDefault="00000000" w:rsidRPr="00000000" w14:paraId="0000009C">
      <w:pPr>
        <w:rPr>
          <w:rFonts w:ascii="Tahoma" w:cs="Tahoma" w:eastAsia="Tahoma" w:hAnsi="Tahoma"/>
        </w:rPr>
      </w:pPr>
      <w:r w:rsidDel="00000000" w:rsidR="00000000" w:rsidRPr="00000000">
        <w:rPr>
          <w:rtl w:val="0"/>
        </w:rPr>
      </w:r>
    </w:p>
    <w:p w:rsidR="00000000" w:rsidDel="00000000" w:rsidP="00000000" w:rsidRDefault="00000000" w:rsidRPr="00000000" w14:paraId="0000009D">
      <w:pPr>
        <w:rPr>
          <w:rFonts w:ascii="Tahoma" w:cs="Tahoma" w:eastAsia="Tahoma" w:hAnsi="Tahoma"/>
        </w:rPr>
      </w:pPr>
      <w:r w:rsidDel="00000000" w:rsidR="00000000" w:rsidRPr="00000000">
        <w:rPr>
          <w:rtl w:val="0"/>
        </w:rPr>
      </w:r>
    </w:p>
    <w:p w:rsidR="00000000" w:rsidDel="00000000" w:rsidP="00000000" w:rsidRDefault="00000000" w:rsidRPr="00000000" w14:paraId="0000009E">
      <w:pPr>
        <w:rPr>
          <w:rFonts w:ascii="Tahoma" w:cs="Tahoma" w:eastAsia="Tahoma" w:hAnsi="Tahoma"/>
        </w:rPr>
      </w:pPr>
      <w:r w:rsidDel="00000000" w:rsidR="00000000" w:rsidRPr="00000000">
        <w:rPr>
          <w:rtl w:val="0"/>
        </w:rPr>
      </w:r>
    </w:p>
    <w:p w:rsidR="00000000" w:rsidDel="00000000" w:rsidP="00000000" w:rsidRDefault="00000000" w:rsidRPr="00000000" w14:paraId="0000009F">
      <w:pPr>
        <w:rPr>
          <w:rFonts w:ascii="Tahoma" w:cs="Tahoma" w:eastAsia="Tahoma" w:hAnsi="Tahoma"/>
        </w:rPr>
      </w:pPr>
      <w:r w:rsidDel="00000000" w:rsidR="00000000" w:rsidRPr="00000000">
        <w:rPr>
          <w:rtl w:val="0"/>
        </w:rPr>
      </w:r>
    </w:p>
    <w:p w:rsidR="00000000" w:rsidDel="00000000" w:rsidP="00000000" w:rsidRDefault="00000000" w:rsidRPr="00000000" w14:paraId="000000A0">
      <w:pPr>
        <w:rPr>
          <w:rFonts w:ascii="Tahoma" w:cs="Tahoma" w:eastAsia="Tahoma" w:hAnsi="Tahoma"/>
        </w:rPr>
      </w:pPr>
      <w:r w:rsidDel="00000000" w:rsidR="00000000" w:rsidRPr="00000000">
        <w:rPr>
          <w:rtl w:val="0"/>
        </w:rPr>
      </w:r>
    </w:p>
    <w:p w:rsidR="00000000" w:rsidDel="00000000" w:rsidP="00000000" w:rsidRDefault="00000000" w:rsidRPr="00000000" w14:paraId="000000A1">
      <w:pPr>
        <w:pStyle w:val="Heading2"/>
        <w:rPr>
          <w:rFonts w:ascii="Tahoma" w:cs="Tahoma" w:eastAsia="Tahoma" w:hAnsi="Tahoma"/>
        </w:rPr>
      </w:pPr>
      <w:bookmarkStart w:colFirst="0" w:colLast="0" w:name="_heading=h.23ckvvd" w:id="4"/>
      <w:bookmarkEnd w:id="4"/>
      <w:r w:rsidDel="00000000" w:rsidR="00000000" w:rsidRPr="00000000">
        <w:rPr>
          <w:rFonts w:ascii="Tahoma" w:cs="Tahoma" w:eastAsia="Tahoma" w:hAnsi="Tahoma"/>
          <w:rtl w:val="0"/>
        </w:rPr>
        <w:t xml:space="preserve">Process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89" name=""/>
                <a:graphic>
                  <a:graphicData uri="http://schemas.microsoft.com/office/word/2010/wordprocessingShape">
                    <wps:wsp>
                      <wps:cNvSpPr/>
                      <wps:cNvPr id="34" name="Shape 3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89" name="image51.png"/>
                <a:graphic>
                  <a:graphicData uri="http://schemas.openxmlformats.org/drawingml/2006/picture">
                    <pic:pic>
                      <pic:nvPicPr>
                        <pic:cNvPr id="0" name="image51.png"/>
                        <pic:cNvPicPr preferRelativeResize="0"/>
                      </pic:nvPicPr>
                      <pic:blipFill>
                        <a:blip r:embed="rId2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A2">
      <w:pPr>
        <w:rPr>
          <w:rFonts w:ascii="Tahoma" w:cs="Tahoma" w:eastAsia="Tahoma" w:hAnsi="Tahoma"/>
        </w:rPr>
      </w:pPr>
      <w:r w:rsidDel="00000000" w:rsidR="00000000" w:rsidRPr="00000000">
        <w:rPr>
          <w:rtl w:val="0"/>
        </w:rPr>
      </w:r>
    </w:p>
    <w:tbl>
      <w:tblPr>
        <w:tblStyle w:val="Table6"/>
        <w:tblW w:w="12950.0" w:type="dxa"/>
        <w:jc w:val="left"/>
        <w:tblLayout w:type="fixed"/>
        <w:tblLook w:val="0400"/>
      </w:tblPr>
      <w:tblGrid>
        <w:gridCol w:w="562"/>
        <w:gridCol w:w="8071"/>
        <w:gridCol w:w="4317"/>
        <w:tblGridChange w:id="0">
          <w:tblGrid>
            <w:gridCol w:w="562"/>
            <w:gridCol w:w="8071"/>
            <w:gridCol w:w="4317"/>
          </w:tblGrid>
        </w:tblGridChange>
      </w:tblGrid>
      <w:tr>
        <w:trPr>
          <w:cantSplit w:val="0"/>
          <w:tblHeader w:val="0"/>
        </w:trPr>
        <w:tc>
          <w:tcPr>
            <w:shd w:fill="3a4888" w:val="clear"/>
          </w:tcPr>
          <w:p w:rsidR="00000000" w:rsidDel="00000000" w:rsidP="00000000" w:rsidRDefault="00000000" w:rsidRPr="00000000" w14:paraId="000000A3">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A4">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shd w:fill="3a4888" w:val="clear"/>
          </w:tcPr>
          <w:p w:rsidR="00000000" w:rsidDel="00000000" w:rsidP="00000000" w:rsidRDefault="00000000" w:rsidRPr="00000000" w14:paraId="000000A5">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A6">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shd w:fill="3a4888" w:val="clear"/>
          </w:tcPr>
          <w:p w:rsidR="00000000" w:rsidDel="00000000" w:rsidP="00000000" w:rsidRDefault="00000000" w:rsidRPr="00000000" w14:paraId="000000A7">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0A8">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0A9">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bottom w:color="ffffff" w:space="0" w:sz="4" w:val="single"/>
            </w:tcBorders>
            <w:shd w:fill="f2f2f2" w:val="clear"/>
          </w:tcPr>
          <w:p w:rsidR="00000000" w:rsidDel="00000000" w:rsidP="00000000" w:rsidRDefault="00000000" w:rsidRPr="00000000" w14:paraId="000000A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B">
            <w:pPr>
              <w:spacing w:line="276" w:lineRule="auto"/>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1" id="870" name="image1.png"/>
                  <a:graphic>
                    <a:graphicData uri="http://schemas.openxmlformats.org/drawingml/2006/picture">
                      <pic:pic>
                        <pic:nvPicPr>
                          <pic:cNvPr descr="Badge 1" id="0" name="image1.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bottom w:color="ffffff" w:space="0" w:sz="4" w:val="single"/>
            </w:tcBorders>
            <w:shd w:fill="f2f2f2" w:val="clear"/>
          </w:tcPr>
          <w:p w:rsidR="00000000" w:rsidDel="00000000" w:rsidP="00000000" w:rsidRDefault="00000000" w:rsidRPr="00000000" w14:paraId="000000A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D">
            <w:pPr>
              <w:spacing w:line="276" w:lineRule="auto"/>
              <w:rPr>
                <w:rFonts w:ascii="Tahoma" w:cs="Tahoma" w:eastAsia="Tahoma" w:hAnsi="Tahoma"/>
              </w:rPr>
            </w:pPr>
            <w:r w:rsidDel="00000000" w:rsidR="00000000" w:rsidRPr="00000000">
              <w:rPr>
                <w:rFonts w:ascii="Tahoma" w:cs="Tahoma" w:eastAsia="Tahoma" w:hAnsi="Tahoma"/>
                <w:rtl w:val="0"/>
              </w:rPr>
              <w:t xml:space="preserve">Ask participants to recall the sessions from day 1 on concepts and terminology. Ask for someone to recall and share the definition of </w:t>
            </w:r>
            <w:r w:rsidDel="00000000" w:rsidR="00000000" w:rsidRPr="00000000">
              <w:rPr>
                <w:rFonts w:ascii="Tahoma" w:cs="Tahoma" w:eastAsia="Tahoma" w:hAnsi="Tahoma"/>
                <w:color w:val="491a36"/>
                <w:rtl w:val="0"/>
              </w:rPr>
              <w:t xml:space="preserve">‘</w:t>
            </w:r>
            <w:r w:rsidDel="00000000" w:rsidR="00000000" w:rsidRPr="00000000">
              <w:rPr>
                <w:rFonts w:ascii="Tahoma" w:cs="Tahoma" w:eastAsia="Tahoma" w:hAnsi="Tahoma"/>
                <w:b w:val="1"/>
                <w:color w:val="491a36"/>
                <w:rtl w:val="0"/>
              </w:rPr>
              <w:t xml:space="preserve">gender transformative</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programming (to address the root causes of gender-related problems and gender equality). </w:t>
            </w:r>
          </w:p>
          <w:p w:rsidR="00000000" w:rsidDel="00000000" w:rsidP="00000000" w:rsidRDefault="00000000" w:rsidRPr="00000000" w14:paraId="000000A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AF">
            <w:pPr>
              <w:spacing w:line="276" w:lineRule="auto"/>
              <w:rPr>
                <w:rFonts w:ascii="Tahoma" w:cs="Tahoma" w:eastAsia="Tahoma" w:hAnsi="Tahoma"/>
              </w:rPr>
            </w:pPr>
            <w:r w:rsidDel="00000000" w:rsidR="00000000" w:rsidRPr="00000000">
              <w:rPr>
                <w:rFonts w:ascii="Tahoma" w:cs="Tahoma" w:eastAsia="Tahoma" w:hAnsi="Tahoma"/>
                <w:rtl w:val="0"/>
              </w:rPr>
              <w:t xml:space="preserve">As with the design of any project or program, the very first essential step is to have a comprehensive understanding of the problem that is being addressed – sometimes called a </w:t>
            </w:r>
            <w:r w:rsidDel="00000000" w:rsidR="00000000" w:rsidRPr="00000000">
              <w:rPr>
                <w:rFonts w:ascii="Tahoma" w:cs="Tahoma" w:eastAsia="Tahoma" w:hAnsi="Tahoma"/>
                <w:b w:val="1"/>
                <w:color w:val="491a36"/>
                <w:rtl w:val="0"/>
              </w:rPr>
              <w:t xml:space="preserve">‘situation analysis’ </w:t>
            </w:r>
            <w:r w:rsidDel="00000000" w:rsidR="00000000" w:rsidRPr="00000000">
              <w:rPr>
                <w:rFonts w:ascii="Tahoma" w:cs="Tahoma" w:eastAsia="Tahoma" w:hAnsi="Tahoma"/>
                <w:rtl w:val="0"/>
              </w:rPr>
              <w:t xml:space="preserve">or </w:t>
            </w:r>
            <w:r w:rsidDel="00000000" w:rsidR="00000000" w:rsidRPr="00000000">
              <w:rPr>
                <w:rFonts w:ascii="Tahoma" w:cs="Tahoma" w:eastAsia="Tahoma" w:hAnsi="Tahoma"/>
                <w:b w:val="1"/>
                <w:color w:val="491a36"/>
                <w:rtl w:val="0"/>
              </w:rPr>
              <w:t xml:space="preserve">‘problem analysis’</w:t>
            </w:r>
            <w:r w:rsidDel="00000000" w:rsidR="00000000" w:rsidRPr="00000000">
              <w:rPr>
                <w:rFonts w:ascii="Tahoma" w:cs="Tahoma" w:eastAsia="Tahoma" w:hAnsi="Tahoma"/>
                <w:rtl w:val="0"/>
              </w:rPr>
              <w:t xml:space="preserve">. Explain that in this session, participants will focus in on a problem analysis from </w:t>
            </w:r>
            <w:r w:rsidDel="00000000" w:rsidR="00000000" w:rsidRPr="00000000">
              <w:rPr>
                <w:rFonts w:ascii="Tahoma" w:cs="Tahoma" w:eastAsia="Tahoma" w:hAnsi="Tahoma"/>
                <w:b w:val="1"/>
                <w:color w:val="491a36"/>
                <w:rtl w:val="0"/>
              </w:rPr>
              <w:t xml:space="preserve">a gender perspective</w:t>
            </w:r>
            <w:r w:rsidDel="00000000" w:rsidR="00000000" w:rsidRPr="00000000">
              <w:rPr>
                <w:rFonts w:ascii="Tahoma" w:cs="Tahoma" w:eastAsia="Tahoma" w:hAnsi="Tahoma"/>
                <w:rtl w:val="0"/>
              </w:rPr>
              <w:t xml:space="preserve">.</w:t>
            </w:r>
          </w:p>
        </w:tc>
        <w:tc>
          <w:tcPr>
            <w:tcBorders>
              <w:bottom w:color="ffffff" w:space="0" w:sz="4" w:val="single"/>
            </w:tcBorders>
            <w:shd w:fill="d0cece" w:val="clear"/>
          </w:tcPr>
          <w:p w:rsidR="00000000" w:rsidDel="00000000" w:rsidP="00000000" w:rsidRDefault="00000000" w:rsidRPr="00000000" w14:paraId="000000B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0B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0B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w:t>
            </w:r>
            <w:r w:rsidDel="00000000" w:rsidR="00000000" w:rsidRPr="00000000">
              <w:rPr>
                <w:rtl w:val="0"/>
              </w:rPr>
            </w:r>
          </w:p>
        </w:tc>
      </w:tr>
      <w:tr>
        <w:trPr>
          <w:cantSplit w:val="0"/>
          <w:trHeight w:val="5702.65625" w:hRule="atLeast"/>
          <w:tblHeader w:val="0"/>
        </w:trPr>
        <w:tc>
          <w:tcPr>
            <w:tcBorders>
              <w:top w:color="ffffff" w:space="0" w:sz="4" w:val="single"/>
            </w:tcBorders>
            <w:shd w:fill="d9d9d9" w:val="clear"/>
          </w:tcPr>
          <w:p w:rsidR="00000000" w:rsidDel="00000000" w:rsidP="00000000" w:rsidRDefault="00000000" w:rsidRPr="00000000" w14:paraId="000000B4">
            <w:pPr>
              <w:rPr>
                <w:rFonts w:ascii="Tahoma" w:cs="Tahoma" w:eastAsia="Tahoma" w:hAnsi="Tahoma"/>
              </w:rPr>
            </w:pPr>
            <w:r w:rsidDel="00000000" w:rsidR="00000000" w:rsidRPr="00000000">
              <w:rPr>
                <w:rtl w:val="0"/>
              </w:rPr>
            </w:r>
          </w:p>
          <w:p w:rsidR="00000000" w:rsidDel="00000000" w:rsidP="00000000" w:rsidRDefault="00000000" w:rsidRPr="00000000" w14:paraId="000000B5">
            <w:pPr>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id="872" name="image6.png"/>
                  <a:graphic>
                    <a:graphicData uri="http://schemas.openxmlformats.org/drawingml/2006/picture">
                      <pic:pic>
                        <pic:nvPicPr>
                          <pic:cNvPr descr="Badge" id="0" name="image6.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tcBorders>
            <w:shd w:fill="d9d9d9" w:val="clear"/>
          </w:tcPr>
          <w:p w:rsidR="00000000" w:rsidDel="00000000" w:rsidP="00000000" w:rsidRDefault="00000000" w:rsidRPr="00000000" w14:paraId="000000B6">
            <w:pPr>
              <w:rPr>
                <w:rFonts w:ascii="Tahoma" w:cs="Tahoma" w:eastAsia="Tahoma" w:hAnsi="Tahoma"/>
              </w:rPr>
            </w:pPr>
            <w:r w:rsidDel="00000000" w:rsidR="00000000" w:rsidRPr="00000000">
              <w:rPr>
                <w:rtl w:val="0"/>
              </w:rPr>
            </w:r>
          </w:p>
          <w:p w:rsidR="00000000" w:rsidDel="00000000" w:rsidP="00000000" w:rsidRDefault="00000000" w:rsidRPr="00000000" w14:paraId="000000B7">
            <w:pPr>
              <w:rPr>
                <w:rFonts w:ascii="Tahoma" w:cs="Tahoma" w:eastAsia="Tahoma" w:hAnsi="Tahoma"/>
              </w:rPr>
            </w:pPr>
            <w:r w:rsidDel="00000000" w:rsidR="00000000" w:rsidRPr="00000000">
              <w:rPr>
                <w:rFonts w:ascii="Tahoma" w:cs="Tahoma" w:eastAsia="Tahoma" w:hAnsi="Tahoma"/>
                <w:rtl w:val="0"/>
              </w:rPr>
              <w:t xml:space="preserve">Ask participants who amongst them has used </w:t>
            </w:r>
            <w:r w:rsidDel="00000000" w:rsidR="00000000" w:rsidRPr="00000000">
              <w:rPr>
                <w:rFonts w:ascii="Tahoma" w:cs="Tahoma" w:eastAsia="Tahoma" w:hAnsi="Tahoma"/>
                <w:b w:val="1"/>
                <w:color w:val="491a36"/>
                <w:rtl w:val="0"/>
              </w:rPr>
              <w:t xml:space="preserve">a ‘</w:t>
            </w:r>
            <w:r w:rsidDel="00000000" w:rsidR="00000000" w:rsidRPr="00000000">
              <w:rPr>
                <w:rFonts w:ascii="Tahoma" w:cs="Tahoma" w:eastAsia="Tahoma" w:hAnsi="Tahoma"/>
                <w:b w:val="1"/>
                <w:color w:val="3a4888"/>
                <w:rtl w:val="0"/>
              </w:rPr>
              <w:t xml:space="preserve">problem tree analysis’</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before? If any have, ask them to share a brief overview, then introduce the following explanation:</w:t>
            </w:r>
          </w:p>
          <w:p w:rsidR="00000000" w:rsidDel="00000000" w:rsidP="00000000" w:rsidRDefault="00000000" w:rsidRPr="00000000" w14:paraId="000000B8">
            <w:pPr>
              <w:rPr>
                <w:rFonts w:ascii="Tahoma" w:cs="Tahoma" w:eastAsia="Tahoma" w:hAnsi="Tahoma"/>
              </w:rPr>
            </w:pPr>
            <w:r w:rsidDel="00000000" w:rsidR="00000000" w:rsidRPr="00000000">
              <w:rPr>
                <w:rtl w:val="0"/>
              </w:rPr>
            </w:r>
          </w:p>
          <w:tbl>
            <w:tblPr>
              <w:tblStyle w:val="Table7"/>
              <w:tblW w:w="78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845"/>
              <w:tblGridChange w:id="0">
                <w:tblGrid>
                  <w:gridCol w:w="7845"/>
                </w:tblGrid>
              </w:tblGridChange>
            </w:tblGrid>
            <w:tr>
              <w:trPr>
                <w:cantSplit w:val="0"/>
                <w:tblHeader w:val="0"/>
              </w:trPr>
              <w:tc>
                <w:tcPr/>
                <w:p w:rsidR="00000000" w:rsidDel="00000000" w:rsidP="00000000" w:rsidRDefault="00000000" w:rsidRPr="00000000" w14:paraId="000000B9">
                  <w:pPr>
                    <w:spacing w:line="276" w:lineRule="auto"/>
                    <w:rPr>
                      <w:rFonts w:ascii="Tahoma" w:cs="Tahoma" w:eastAsia="Tahoma" w:hAnsi="Tahoma"/>
                      <w:color w:val="000000"/>
                    </w:rPr>
                  </w:pPr>
                  <w:r w:rsidDel="00000000" w:rsidR="00000000" w:rsidRPr="00000000">
                    <w:rPr>
                      <w:rFonts w:ascii="Tahoma" w:cs="Tahoma" w:eastAsia="Tahoma" w:hAnsi="Tahoma"/>
                      <w:b w:val="1"/>
                      <w:color w:val="3a4888"/>
                      <w:rtl w:val="0"/>
                    </w:rPr>
                    <w:t xml:space="preserve">Problem Tree Analysis</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color w:val="000000"/>
                      <w:rtl w:val="0"/>
                    </w:rPr>
                    <w:t xml:space="preserve">is central to many forms of planning. Problem tree </w:t>
                  </w:r>
                </w:p>
                <w:p w:rsidR="00000000" w:rsidDel="00000000" w:rsidP="00000000" w:rsidRDefault="00000000" w:rsidRPr="00000000" w14:paraId="000000BA">
                  <w:pPr>
                    <w:spacing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analysis is a group exercise that helps to find solutions by mapping out causes </w:t>
                  </w:r>
                </w:p>
                <w:p w:rsidR="00000000" w:rsidDel="00000000" w:rsidP="00000000" w:rsidRDefault="00000000" w:rsidRPr="00000000" w14:paraId="000000BB">
                  <w:pPr>
                    <w:spacing w:line="276" w:lineRule="auto"/>
                    <w:rPr>
                      <w:rFonts w:ascii="Tahoma" w:cs="Tahoma" w:eastAsia="Tahoma" w:hAnsi="Tahoma"/>
                    </w:rPr>
                  </w:pPr>
                  <w:r w:rsidDel="00000000" w:rsidR="00000000" w:rsidRPr="00000000">
                    <w:rPr>
                      <w:rFonts w:ascii="Tahoma" w:cs="Tahoma" w:eastAsia="Tahoma" w:hAnsi="Tahoma"/>
                      <w:color w:val="000000"/>
                      <w:rtl w:val="0"/>
                    </w:rPr>
                    <w:t xml:space="preserve">and effects around an issue.</w:t>
                  </w:r>
                  <w:r w:rsidDel="00000000" w:rsidR="00000000" w:rsidRPr="00000000">
                    <w:rPr>
                      <w:rtl w:val="0"/>
                    </w:rPr>
                  </w:r>
                </w:p>
                <w:p w:rsidR="00000000" w:rsidDel="00000000" w:rsidP="00000000" w:rsidRDefault="00000000" w:rsidRPr="00000000" w14:paraId="000000BC">
                  <w:pPr>
                    <w:spacing w:line="276" w:lineRule="auto"/>
                    <w:rPr>
                      <w:rFonts w:ascii="Tahoma" w:cs="Tahoma" w:eastAsia="Tahoma" w:hAnsi="Tahoma"/>
                      <w:color w:val="000000"/>
                      <w:sz w:val="10"/>
                      <w:szCs w:val="10"/>
                    </w:rPr>
                  </w:pPr>
                  <w:r w:rsidDel="00000000" w:rsidR="00000000" w:rsidRPr="00000000">
                    <w:rPr>
                      <w:rtl w:val="0"/>
                    </w:rPr>
                  </w:r>
                </w:p>
              </w:tc>
            </w:tr>
            <w:tr>
              <w:trPr>
                <w:cantSplit w:val="0"/>
                <w:tblHeader w:val="0"/>
              </w:trPr>
              <w:tc>
                <w:tcPr/>
                <w:p w:rsidR="00000000" w:rsidDel="00000000" w:rsidP="00000000" w:rsidRDefault="00000000" w:rsidRPr="00000000" w14:paraId="000000BD">
                  <w:pPr>
                    <w:numPr>
                      <w:ilvl w:val="0"/>
                      <w:numId w:val="42"/>
                    </w:numPr>
                    <w:spacing w:line="276" w:lineRule="auto"/>
                    <w:ind w:left="315" w:hanging="360"/>
                    <w:rPr>
                      <w:rFonts w:ascii="Tahoma" w:cs="Tahoma" w:eastAsia="Tahoma" w:hAnsi="Tahoma"/>
                      <w:color w:val="000000"/>
                    </w:rPr>
                  </w:pPr>
                  <w:r w:rsidDel="00000000" w:rsidR="00000000" w:rsidRPr="00000000">
                    <w:rPr>
                      <w:rFonts w:ascii="Tahoma" w:cs="Tahoma" w:eastAsia="Tahoma" w:hAnsi="Tahoma"/>
                      <w:color w:val="000000"/>
                      <w:rtl w:val="0"/>
                    </w:rPr>
                    <w:t xml:space="preserve">The first step is to discuss and agree the problem or issue to be analyzed. </w:t>
                  </w:r>
                </w:p>
                <w:p w:rsidR="00000000" w:rsidDel="00000000" w:rsidP="00000000" w:rsidRDefault="00000000" w:rsidRPr="00000000" w14:paraId="000000BE">
                  <w:pPr>
                    <w:spacing w:line="276" w:lineRule="auto"/>
                    <w:ind w:left="315" w:firstLine="0"/>
                    <w:rPr>
                      <w:rFonts w:ascii="Tahoma" w:cs="Tahoma" w:eastAsia="Tahoma" w:hAnsi="Tahoma"/>
                      <w:color w:val="000000"/>
                    </w:rPr>
                  </w:pPr>
                  <w:r w:rsidDel="00000000" w:rsidR="00000000" w:rsidRPr="00000000">
                    <w:rPr>
                      <w:rFonts w:ascii="Tahoma" w:cs="Tahoma" w:eastAsia="Tahoma" w:hAnsi="Tahoma"/>
                      <w:color w:val="000000"/>
                      <w:rtl w:val="0"/>
                    </w:rPr>
                    <w:t xml:space="preserve">The problem or issue is written in the center of the flip chart and becomes </w:t>
                  </w:r>
                </w:p>
                <w:p w:rsidR="00000000" w:rsidDel="00000000" w:rsidP="00000000" w:rsidRDefault="00000000" w:rsidRPr="00000000" w14:paraId="000000BF">
                  <w:pPr>
                    <w:spacing w:line="276" w:lineRule="auto"/>
                    <w:ind w:left="315" w:firstLine="0"/>
                    <w:rPr>
                      <w:rFonts w:ascii="Tahoma" w:cs="Tahoma" w:eastAsia="Tahoma" w:hAnsi="Tahoma"/>
                      <w:color w:val="000000"/>
                    </w:rPr>
                  </w:pPr>
                  <w:r w:rsidDel="00000000" w:rsidR="00000000" w:rsidRPr="00000000">
                    <w:rPr>
                      <w:rFonts w:ascii="Tahoma" w:cs="Tahoma" w:eastAsia="Tahoma" w:hAnsi="Tahoma"/>
                      <w:color w:val="000000"/>
                      <w:rtl w:val="0"/>
                    </w:rPr>
                    <w:t xml:space="preserve">the ‘trunk’ of the tree. This becomes the ‘focal problem’.</w:t>
                  </w:r>
                </w:p>
              </w:tc>
            </w:tr>
            <w:tr>
              <w:trPr>
                <w:cantSplit w:val="0"/>
                <w:tblHeader w:val="0"/>
              </w:trPr>
              <w:tc>
                <w:tcPr/>
                <w:p w:rsidR="00000000" w:rsidDel="00000000" w:rsidP="00000000" w:rsidRDefault="00000000" w:rsidRPr="00000000" w14:paraId="000000C0">
                  <w:pPr>
                    <w:numPr>
                      <w:ilvl w:val="0"/>
                      <w:numId w:val="42"/>
                    </w:numPr>
                    <w:spacing w:line="276" w:lineRule="auto"/>
                    <w:ind w:left="315" w:hanging="360"/>
                    <w:rPr>
                      <w:rFonts w:ascii="Tahoma" w:cs="Tahoma" w:eastAsia="Tahoma" w:hAnsi="Tahoma"/>
                      <w:color w:val="000000"/>
                    </w:rPr>
                  </w:pPr>
                  <w:r w:rsidDel="00000000" w:rsidR="00000000" w:rsidRPr="00000000">
                    <w:rPr>
                      <w:rFonts w:ascii="Tahoma" w:cs="Tahoma" w:eastAsia="Tahoma" w:hAnsi="Tahoma"/>
                      <w:color w:val="000000"/>
                      <w:rtl w:val="0"/>
                    </w:rPr>
                    <w:t xml:space="preserve">Next, the group identifies the causes of the focal problem, these become </w:t>
                  </w:r>
                </w:p>
                <w:p w:rsidR="00000000" w:rsidDel="00000000" w:rsidP="00000000" w:rsidRDefault="00000000" w:rsidRPr="00000000" w14:paraId="000000C1">
                  <w:pPr>
                    <w:spacing w:line="276" w:lineRule="auto"/>
                    <w:ind w:left="315" w:firstLine="0"/>
                    <w:rPr>
                      <w:rFonts w:ascii="Tahoma" w:cs="Tahoma" w:eastAsia="Tahoma" w:hAnsi="Tahoma"/>
                      <w:color w:val="000000"/>
                    </w:rPr>
                  </w:pPr>
                  <w:r w:rsidDel="00000000" w:rsidR="00000000" w:rsidRPr="00000000">
                    <w:rPr>
                      <w:rFonts w:ascii="Tahoma" w:cs="Tahoma" w:eastAsia="Tahoma" w:hAnsi="Tahoma"/>
                      <w:color w:val="000000"/>
                      <w:rtl w:val="0"/>
                    </w:rPr>
                    <w:t xml:space="preserve">the roots, and then identify the consequences, which become the branches.</w:t>
                  </w:r>
                </w:p>
                <w:p w:rsidR="00000000" w:rsidDel="00000000" w:rsidP="00000000" w:rsidRDefault="00000000" w:rsidRPr="00000000" w14:paraId="000000C2">
                  <w:pPr>
                    <w:spacing w:line="276" w:lineRule="auto"/>
                    <w:ind w:left="315" w:firstLine="0"/>
                    <w:rPr>
                      <w:rFonts w:ascii="Tahoma" w:cs="Tahoma" w:eastAsia="Tahoma" w:hAnsi="Tahoma"/>
                      <w:color w:val="000000"/>
                    </w:rPr>
                  </w:pPr>
                  <w:r w:rsidDel="00000000" w:rsidR="00000000" w:rsidRPr="00000000">
                    <w:rPr>
                      <w:rFonts w:ascii="Tahoma" w:cs="Tahoma" w:eastAsia="Tahoma" w:hAnsi="Tahoma"/>
                      <w:color w:val="000000"/>
                      <w:rtl w:val="0"/>
                    </w:rPr>
                    <w:t xml:space="preserve">For this exercise, the focus will be on the roots or causes of the problem.</w:t>
                  </w:r>
                </w:p>
              </w:tc>
            </w:tr>
            <w:tr>
              <w:trPr>
                <w:cantSplit w:val="0"/>
                <w:tblHeader w:val="0"/>
              </w:trPr>
              <w:tc>
                <w:tcPr/>
                <w:p w:rsidR="00000000" w:rsidDel="00000000" w:rsidP="00000000" w:rsidRDefault="00000000" w:rsidRPr="00000000" w14:paraId="000000C3">
                  <w:pPr>
                    <w:numPr>
                      <w:ilvl w:val="0"/>
                      <w:numId w:val="42"/>
                    </w:numPr>
                    <w:spacing w:line="276" w:lineRule="auto"/>
                    <w:ind w:left="315" w:hanging="360"/>
                    <w:rPr>
                      <w:rFonts w:ascii="Tahoma" w:cs="Tahoma" w:eastAsia="Tahoma" w:hAnsi="Tahoma"/>
                      <w:color w:val="000000"/>
                    </w:rPr>
                  </w:pPr>
                  <w:r w:rsidDel="00000000" w:rsidR="00000000" w:rsidRPr="00000000">
                    <w:rPr>
                      <w:rFonts w:ascii="Tahoma" w:cs="Tahoma" w:eastAsia="Tahoma" w:hAnsi="Tahoma"/>
                      <w:color w:val="000000"/>
                      <w:rtl w:val="0"/>
                    </w:rPr>
                    <w:t xml:space="preserve">The heart of the exercise is the discussion, debate and dialogue that is </w:t>
                  </w:r>
                </w:p>
                <w:p w:rsidR="00000000" w:rsidDel="00000000" w:rsidP="00000000" w:rsidRDefault="00000000" w:rsidRPr="00000000" w14:paraId="000000C4">
                  <w:pPr>
                    <w:spacing w:line="276" w:lineRule="auto"/>
                    <w:ind w:left="315" w:firstLine="0"/>
                    <w:rPr>
                      <w:rFonts w:ascii="Tahoma" w:cs="Tahoma" w:eastAsia="Tahoma" w:hAnsi="Tahoma"/>
                      <w:color w:val="000000"/>
                    </w:rPr>
                  </w:pPr>
                  <w:r w:rsidDel="00000000" w:rsidR="00000000" w:rsidRPr="00000000">
                    <w:rPr>
                      <w:rFonts w:ascii="Tahoma" w:cs="Tahoma" w:eastAsia="Tahoma" w:hAnsi="Tahoma"/>
                      <w:color w:val="000000"/>
                      <w:rtl w:val="0"/>
                    </w:rPr>
                    <w:t xml:space="preserve">generated as factors are arranged and re-arranged, often forming </w:t>
                  </w:r>
                </w:p>
                <w:p w:rsidR="00000000" w:rsidDel="00000000" w:rsidP="00000000" w:rsidRDefault="00000000" w:rsidRPr="00000000" w14:paraId="000000C5">
                  <w:pPr>
                    <w:spacing w:line="276" w:lineRule="auto"/>
                    <w:ind w:left="315" w:firstLine="0"/>
                    <w:rPr>
                      <w:rFonts w:ascii="Tahoma" w:cs="Tahoma" w:eastAsia="Tahoma" w:hAnsi="Tahoma"/>
                      <w:color w:val="000000"/>
                    </w:rPr>
                  </w:pPr>
                  <w:r w:rsidDel="00000000" w:rsidR="00000000" w:rsidRPr="00000000">
                    <w:rPr>
                      <w:rFonts w:ascii="Tahoma" w:cs="Tahoma" w:eastAsia="Tahoma" w:hAnsi="Tahoma"/>
                      <w:color w:val="000000"/>
                      <w:rtl w:val="0"/>
                    </w:rPr>
                    <w:t xml:space="preserve">sub-dividing roots and branches.</w:t>
                  </w:r>
                </w:p>
              </w:tc>
            </w:tr>
            <w:tr>
              <w:trPr>
                <w:cantSplit w:val="0"/>
                <w:trHeight w:val="661.7041015625" w:hRule="atLeast"/>
                <w:tblHeader w:val="0"/>
              </w:trPr>
              <w:tc>
                <w:tcPr/>
                <w:p w:rsidR="00000000" w:rsidDel="00000000" w:rsidP="00000000" w:rsidRDefault="00000000" w:rsidRPr="00000000" w14:paraId="000000C6">
                  <w:pPr>
                    <w:numPr>
                      <w:ilvl w:val="0"/>
                      <w:numId w:val="42"/>
                    </w:numPr>
                    <w:spacing w:line="276" w:lineRule="auto"/>
                    <w:ind w:left="315" w:hanging="360"/>
                    <w:rPr>
                      <w:rFonts w:ascii="Tahoma" w:cs="Tahoma" w:eastAsia="Tahoma" w:hAnsi="Tahoma"/>
                      <w:color w:val="000000"/>
                    </w:rPr>
                  </w:pPr>
                  <w:r w:rsidDel="00000000" w:rsidR="00000000" w:rsidRPr="00000000">
                    <w:rPr>
                      <w:rFonts w:ascii="Tahoma" w:cs="Tahoma" w:eastAsia="Tahoma" w:hAnsi="Tahoma"/>
                      <w:color w:val="000000"/>
                      <w:rtl w:val="0"/>
                    </w:rPr>
                    <w:t xml:space="preserve">The problem tree can be converted into an objectives tree by rephrasing </w:t>
                  </w:r>
                </w:p>
                <w:p w:rsidR="00000000" w:rsidDel="00000000" w:rsidP="00000000" w:rsidRDefault="00000000" w:rsidRPr="00000000" w14:paraId="000000C7">
                  <w:pPr>
                    <w:spacing w:line="276" w:lineRule="auto"/>
                    <w:ind w:left="315" w:firstLine="0"/>
                    <w:rPr>
                      <w:rFonts w:ascii="Tahoma" w:cs="Tahoma" w:eastAsia="Tahoma" w:hAnsi="Tahoma"/>
                      <w:color w:val="000000"/>
                    </w:rPr>
                  </w:pPr>
                  <w:r w:rsidDel="00000000" w:rsidR="00000000" w:rsidRPr="00000000">
                    <w:rPr>
                      <w:rFonts w:ascii="Tahoma" w:cs="Tahoma" w:eastAsia="Tahoma" w:hAnsi="Tahoma"/>
                      <w:color w:val="000000"/>
                      <w:rtl w:val="0"/>
                    </w:rPr>
                    <w:t xml:space="preserve">each of the problems into positive desirable outcomes – as if the problem </w:t>
                  </w:r>
                </w:p>
                <w:p w:rsidR="00000000" w:rsidDel="00000000" w:rsidP="00000000" w:rsidRDefault="00000000" w:rsidRPr="00000000" w14:paraId="000000C8">
                  <w:pPr>
                    <w:spacing w:line="276" w:lineRule="auto"/>
                    <w:ind w:left="315" w:firstLine="0"/>
                    <w:rPr>
                      <w:rFonts w:ascii="Tahoma" w:cs="Tahoma" w:eastAsia="Tahoma" w:hAnsi="Tahoma"/>
                      <w:color w:val="000000"/>
                    </w:rPr>
                  </w:pPr>
                  <w:r w:rsidDel="00000000" w:rsidR="00000000" w:rsidRPr="00000000">
                    <w:rPr>
                      <w:rFonts w:ascii="Tahoma" w:cs="Tahoma" w:eastAsia="Tahoma" w:hAnsi="Tahoma"/>
                      <w:color w:val="000000"/>
                      <w:rtl w:val="0"/>
                    </w:rPr>
                    <w:t xml:space="preserve">had already been solved. In this way, root causes are turned into root </w:t>
                  </w:r>
                </w:p>
                <w:p w:rsidR="00000000" w:rsidDel="00000000" w:rsidP="00000000" w:rsidRDefault="00000000" w:rsidRPr="00000000" w14:paraId="000000C9">
                  <w:pPr>
                    <w:spacing w:line="276" w:lineRule="auto"/>
                    <w:ind w:left="315" w:firstLine="0"/>
                    <w:rPr>
                      <w:rFonts w:ascii="Tahoma" w:cs="Tahoma" w:eastAsia="Tahoma" w:hAnsi="Tahoma"/>
                      <w:color w:val="000000"/>
                    </w:rPr>
                  </w:pPr>
                  <w:r w:rsidDel="00000000" w:rsidR="00000000" w:rsidRPr="00000000">
                    <w:rPr>
                      <w:rFonts w:ascii="Tahoma" w:cs="Tahoma" w:eastAsia="Tahoma" w:hAnsi="Tahoma"/>
                      <w:color w:val="000000"/>
                      <w:rtl w:val="0"/>
                    </w:rPr>
                    <w:t xml:space="preserve">solutions.</w:t>
                  </w:r>
                </w:p>
              </w:tc>
            </w:tr>
          </w:tbl>
          <w:p w:rsidR="00000000" w:rsidDel="00000000" w:rsidP="00000000" w:rsidRDefault="00000000" w:rsidRPr="00000000" w14:paraId="000000CA">
            <w:pPr>
              <w:rPr>
                <w:rFonts w:ascii="Tahoma" w:cs="Tahoma" w:eastAsia="Tahoma" w:hAnsi="Tahoma"/>
              </w:rPr>
            </w:pPr>
            <w:r w:rsidDel="00000000" w:rsidR="00000000" w:rsidRPr="00000000">
              <w:rPr>
                <w:rtl w:val="0"/>
              </w:rPr>
            </w:r>
          </w:p>
        </w:tc>
        <w:tc>
          <w:tcPr>
            <w:tcBorders>
              <w:top w:color="ffffff" w:space="0" w:sz="4" w:val="single"/>
            </w:tcBorders>
            <w:shd w:fill="d0cece" w:val="clear"/>
          </w:tcPr>
          <w:p w:rsidR="00000000" w:rsidDel="00000000" w:rsidP="00000000" w:rsidRDefault="00000000" w:rsidRPr="00000000" w14:paraId="000000CB">
            <w:pPr>
              <w:rPr>
                <w:rFonts w:ascii="Tahoma" w:cs="Tahoma" w:eastAsia="Tahoma" w:hAnsi="Tahoma"/>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While the facilitator is hosting this discussion, consider using this time to set up the Zoom break-out rooms with the pre-determined groups (see page X of the Participant Resource Package).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1536700</wp:posOffset>
                      </wp:positionV>
                      <wp:extent cx="2494280" cy="1137285"/>
                      <wp:effectExtent b="0" l="0" r="0" t="0"/>
                      <wp:wrapSquare wrapText="bothSides" distB="0" distT="0" distL="114300" distR="114300"/>
                      <wp:docPr id="767" name=""/>
                      <a:graphic>
                        <a:graphicData uri="http://schemas.microsoft.com/office/word/2010/wordprocessingShape">
                          <wps:wsp>
                            <wps:cNvSpPr/>
                            <wps:cNvPr id="5" name="Shape 5"/>
                            <wps:spPr>
                              <a:xfrm>
                                <a:off x="4103623" y="3216120"/>
                                <a:ext cx="2484755" cy="112776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w:t>
                                  </w:r>
                                  <w:r w:rsidDel="00000000" w:rsidR="00000000" w:rsidRPr="00000000">
                                    <w:rPr>
                                      <w:rFonts w:ascii="Tahoma" w:cs="Tahoma" w:eastAsia="Tahoma" w:hAnsi="Tahoma"/>
                                      <w:b w:val="0"/>
                                      <w:i w:val="0"/>
                                      <w:smallCaps w:val="0"/>
                                      <w:strike w:val="0"/>
                                      <w:color w:val="000000"/>
                                      <w:sz w:val="20"/>
                                      <w:vertAlign w:val="baseline"/>
                                    </w:rPr>
                                    <w:t xml:space="preserve"> Make sure to save these groupings which will be helpful because they will be returning to these same groups for future activities.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1536700</wp:posOffset>
                      </wp:positionV>
                      <wp:extent cx="2494280" cy="1137285"/>
                      <wp:effectExtent b="0" l="0" r="0" t="0"/>
                      <wp:wrapSquare wrapText="bothSides" distB="0" distT="0" distL="114300" distR="114300"/>
                      <wp:docPr id="767" name="image22.png"/>
                      <a:graphic>
                        <a:graphicData uri="http://schemas.openxmlformats.org/drawingml/2006/picture">
                          <pic:pic>
                            <pic:nvPicPr>
                              <pic:cNvPr id="0" name="image22.png"/>
                              <pic:cNvPicPr preferRelativeResize="0"/>
                            </pic:nvPicPr>
                            <pic:blipFill>
                              <a:blip r:embed="rId23"/>
                              <a:srcRect/>
                              <a:stretch>
                                <a:fillRect/>
                              </a:stretch>
                            </pic:blipFill>
                            <pic:spPr>
                              <a:xfrm>
                                <a:off x="0" y="0"/>
                                <a:ext cx="2494280" cy="1137285"/>
                              </a:xfrm>
                              <a:prstGeom prst="rect"/>
                              <a:ln/>
                            </pic:spPr>
                          </pic:pic>
                        </a:graphicData>
                      </a:graphic>
                    </wp:anchor>
                  </w:drawing>
                </mc:Fallback>
              </mc:AlternateContent>
            </w:r>
          </w:p>
          <w:p w:rsidR="00000000" w:rsidDel="00000000" w:rsidP="00000000" w:rsidRDefault="00000000" w:rsidRPr="00000000" w14:paraId="000000CE">
            <w:pPr>
              <w:rPr>
                <w:rFonts w:ascii="Tahoma" w:cs="Tahoma" w:eastAsia="Tahoma" w:hAnsi="Tahoma"/>
              </w:rPr>
            </w:pPr>
            <w:r w:rsidDel="00000000" w:rsidR="00000000" w:rsidRPr="00000000">
              <w:rPr>
                <w:rtl w:val="0"/>
              </w:rPr>
            </w:r>
          </w:p>
          <w:p w:rsidR="00000000" w:rsidDel="00000000" w:rsidP="00000000" w:rsidRDefault="00000000" w:rsidRPr="00000000" w14:paraId="000000CF">
            <w:pPr>
              <w:rPr>
                <w:rFonts w:ascii="Tahoma" w:cs="Tahoma" w:eastAsia="Tahoma" w:hAnsi="Tahoma"/>
                <w:color w:val="993365"/>
              </w:rPr>
            </w:pPr>
            <w:r w:rsidDel="00000000" w:rsidR="00000000" w:rsidRPr="00000000">
              <w:rPr>
                <w:rFonts w:ascii="Tahoma" w:cs="Tahoma" w:eastAsia="Tahoma" w:hAnsi="Tahoma"/>
                <w:color w:val="993365"/>
                <w:rtl w:val="0"/>
              </w:rPr>
              <w:t xml:space="preserve"> </w:t>
            </w:r>
          </w:p>
          <w:p w:rsidR="00000000" w:rsidDel="00000000" w:rsidP="00000000" w:rsidRDefault="00000000" w:rsidRPr="00000000" w14:paraId="000000D0">
            <w:pPr>
              <w:rPr>
                <w:rFonts w:ascii="Tahoma" w:cs="Tahoma" w:eastAsia="Tahoma" w:hAnsi="Tahoma"/>
                <w:color w:val="993365"/>
              </w:rPr>
            </w:pPr>
            <w:r w:rsidDel="00000000" w:rsidR="00000000" w:rsidRPr="00000000">
              <w:rPr>
                <w:rtl w:val="0"/>
              </w:rPr>
            </w:r>
          </w:p>
          <w:p w:rsidR="00000000" w:rsidDel="00000000" w:rsidP="00000000" w:rsidRDefault="00000000" w:rsidRPr="00000000" w14:paraId="000000D1">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-330199</wp:posOffset>
                      </wp:positionV>
                      <wp:extent cx="354965" cy="1510030"/>
                      <wp:effectExtent b="0" l="0" r="0" t="0"/>
                      <wp:wrapNone/>
                      <wp:docPr id="818" name=""/>
                      <a:graphic>
                        <a:graphicData uri="http://schemas.microsoft.com/office/word/2010/wordprocessingShape">
                          <wps:wsp>
                            <wps:cNvSpPr/>
                            <wps:cNvPr id="63" name="Shape 6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-330199</wp:posOffset>
                      </wp:positionV>
                      <wp:extent cx="354965" cy="1510030"/>
                      <wp:effectExtent b="0" l="0" r="0" t="0"/>
                      <wp:wrapNone/>
                      <wp:docPr id="818" name="image80.png"/>
                      <a:graphic>
                        <a:graphicData uri="http://schemas.openxmlformats.org/drawingml/2006/picture">
                          <pic:pic>
                            <pic:nvPicPr>
                              <pic:cNvPr id="0" name="image80.png"/>
                              <pic:cNvPicPr preferRelativeResize="0"/>
                            </pic:nvPicPr>
                            <pic:blipFill>
                              <a:blip r:embed="rId24"/>
                              <a:srcRect/>
                              <a:stretch>
                                <a:fillRect/>
                              </a:stretch>
                            </pic:blipFill>
                            <pic:spPr>
                              <a:xfrm>
                                <a:off x="0" y="0"/>
                                <a:ext cx="354965" cy="1510030"/>
                              </a:xfrm>
                              <a:prstGeom prst="rect"/>
                              <a:ln/>
                            </pic:spPr>
                          </pic:pic>
                        </a:graphicData>
                      </a:graphic>
                    </wp:anchor>
                  </w:drawing>
                </mc:Fallback>
              </mc:AlternateContent>
            </w:r>
          </w:p>
        </w:tc>
      </w:tr>
      <w:tr>
        <w:trPr>
          <w:cantSplit w:val="0"/>
          <w:tblHeader w:val="0"/>
        </w:trPr>
        <w:tc>
          <w:tcPr>
            <w:tcBorders>
              <w:bottom w:color="ffffff" w:space="0" w:sz="4" w:val="single"/>
            </w:tcBorders>
            <w:shd w:fill="f2f2f2" w:val="clear"/>
          </w:tcPr>
          <w:p w:rsidR="00000000" w:rsidDel="00000000" w:rsidP="00000000" w:rsidRDefault="00000000" w:rsidRPr="00000000" w14:paraId="000000D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3">
            <w:pPr>
              <w:spacing w:line="276" w:lineRule="auto"/>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3" id="871" name="image2.png"/>
                  <a:graphic>
                    <a:graphicData uri="http://schemas.openxmlformats.org/drawingml/2006/picture">
                      <pic:pic>
                        <pic:nvPicPr>
                          <pic:cNvPr descr="Badge 3"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bottom w:color="ffffff" w:space="0" w:sz="4" w:val="single"/>
            </w:tcBorders>
            <w:shd w:fill="f2f2f2" w:val="clear"/>
          </w:tcPr>
          <w:p w:rsidR="00000000" w:rsidDel="00000000" w:rsidP="00000000" w:rsidRDefault="00000000" w:rsidRPr="00000000" w14:paraId="000000D4">
            <w:pPr>
              <w:spacing w:line="276"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0D5">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 to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one of the most important aspects of the Problem Tree exercise is that it allows for analysis of multiple driving factors, and that it forces the analysis down to the ‘root causes’ (literally!).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736600</wp:posOffset>
                      </wp:positionV>
                      <wp:extent cx="4839335" cy="489585"/>
                      <wp:effectExtent b="0" l="0" r="0" t="0"/>
                      <wp:wrapSquare wrapText="bothSides" distB="0" distT="0" distL="114300" distR="114300"/>
                      <wp:docPr id="772" name=""/>
                      <a:graphic>
                        <a:graphicData uri="http://schemas.microsoft.com/office/word/2010/wordprocessingShape">
                          <wps:wsp>
                            <wps:cNvSpPr/>
                            <wps:cNvPr id="17" name="Shape 17"/>
                            <wps:spPr>
                              <a:xfrm>
                                <a:off x="2931095" y="3539970"/>
                                <a:ext cx="4829810" cy="48006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w:t>
                                  </w:r>
                                  <w:r w:rsidDel="00000000" w:rsidR="00000000" w:rsidRPr="00000000">
                                    <w:rPr>
                                      <w:rFonts w:ascii="Tahoma" w:cs="Tahoma" w:eastAsia="Tahoma" w:hAnsi="Tahoma"/>
                                      <w:b w:val="0"/>
                                      <w:i w:val="0"/>
                                      <w:smallCaps w:val="0"/>
                                      <w:strike w:val="0"/>
                                      <w:color w:val="000000"/>
                                      <w:sz w:val="20"/>
                                      <w:vertAlign w:val="baseline"/>
                                    </w:rPr>
                                    <w:t xml:space="preserve"> To get to the bottom of the root, participants need to keep asking ‘why?’ at every level, until the problem is brought down to the core causes.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736600</wp:posOffset>
                      </wp:positionV>
                      <wp:extent cx="4839335" cy="489585"/>
                      <wp:effectExtent b="0" l="0" r="0" t="0"/>
                      <wp:wrapSquare wrapText="bothSides" distB="0" distT="0" distL="114300" distR="114300"/>
                      <wp:docPr id="772" name="image28.png"/>
                      <a:graphic>
                        <a:graphicData uri="http://schemas.openxmlformats.org/drawingml/2006/picture">
                          <pic:pic>
                            <pic:nvPicPr>
                              <pic:cNvPr id="0" name="image28.png"/>
                              <pic:cNvPicPr preferRelativeResize="0"/>
                            </pic:nvPicPr>
                            <pic:blipFill>
                              <a:blip r:embed="rId25"/>
                              <a:srcRect/>
                              <a:stretch>
                                <a:fillRect/>
                              </a:stretch>
                            </pic:blipFill>
                            <pic:spPr>
                              <a:xfrm>
                                <a:off x="0" y="0"/>
                                <a:ext cx="4839335" cy="489585"/>
                              </a:xfrm>
                              <a:prstGeom prst="rect"/>
                              <a:ln/>
                            </pic:spPr>
                          </pic:pic>
                        </a:graphicData>
                      </a:graphic>
                    </wp:anchor>
                  </w:drawing>
                </mc:Fallback>
              </mc:AlternateContent>
            </w:r>
          </w:p>
          <w:p w:rsidR="00000000" w:rsidDel="00000000" w:rsidP="00000000" w:rsidRDefault="00000000" w:rsidRPr="00000000" w14:paraId="000000D6">
            <w:pPr>
              <w:spacing w:line="276" w:lineRule="auto"/>
              <w:rPr>
                <w:rFonts w:ascii="Tahoma" w:cs="Tahoma" w:eastAsia="Tahoma" w:hAnsi="Tahoma"/>
              </w:rPr>
            </w:pPr>
            <w:r w:rsidDel="00000000" w:rsidR="00000000" w:rsidRPr="00000000">
              <w:rPr>
                <w:rtl w:val="0"/>
              </w:rPr>
            </w:r>
          </w:p>
        </w:tc>
        <w:tc>
          <w:tcPr>
            <w:tcBorders>
              <w:bottom w:color="ffffff" w:space="0" w:sz="4" w:val="single"/>
            </w:tcBorders>
            <w:shd w:fill="d0cece"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1820" w:hRule="atLeast"/>
          <w:tblHeader w:val="0"/>
        </w:trPr>
        <w:tc>
          <w:tcPr>
            <w:tcBorders>
              <w:top w:color="ffffff" w:space="0" w:sz="4" w:val="single"/>
            </w:tcBorders>
            <w:shd w:fill="d9d9d9" w:val="clear"/>
          </w:tcPr>
          <w:p w:rsidR="00000000" w:rsidDel="00000000" w:rsidP="00000000" w:rsidRDefault="00000000" w:rsidRPr="00000000" w14:paraId="000000D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A">
            <w:pPr>
              <w:spacing w:line="276" w:lineRule="auto"/>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4" id="873" name="image3.png"/>
                  <a:graphic>
                    <a:graphicData uri="http://schemas.openxmlformats.org/drawingml/2006/picture">
                      <pic:pic>
                        <pic:nvPicPr>
                          <pic:cNvPr descr="Badge 4" id="0" name="image3.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tcBorders>
            <w:shd w:fill="d9d9d9" w:val="clear"/>
          </w:tcPr>
          <w:p w:rsidR="00000000" w:rsidDel="00000000" w:rsidP="00000000" w:rsidRDefault="00000000" w:rsidRPr="00000000" w14:paraId="000000D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DC">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participants to take approximately 3 minutes to themselves to brainstorm 1 – 2 gender-related problem that identifies a negative outcome or effect </w:t>
            </w:r>
          </w:p>
          <w:p w:rsidR="00000000" w:rsidDel="00000000" w:rsidP="00000000" w:rsidRDefault="00000000" w:rsidRPr="00000000" w14:paraId="000000DD">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0DE">
            <w:pPr>
              <w:spacing w:line="276" w:lineRule="auto"/>
              <w:rPr>
                <w:rFonts w:ascii="Tahoma" w:cs="Tahoma" w:eastAsia="Tahoma" w:hAnsi="Tahoma"/>
              </w:rPr>
            </w:pPr>
            <w:r w:rsidDel="00000000" w:rsidR="00000000" w:rsidRPr="00000000">
              <w:rPr>
                <w:rFonts w:ascii="Tahoma" w:cs="Tahoma" w:eastAsia="Tahoma" w:hAnsi="Tahoma"/>
                <w:rtl w:val="0"/>
              </w:rPr>
              <w:t xml:space="preserve">For example, an organization that works in adolescent health might choose:</w:t>
            </w:r>
          </w:p>
          <w:p w:rsidR="00000000" w:rsidDel="00000000" w:rsidP="00000000" w:rsidRDefault="00000000" w:rsidRPr="00000000" w14:paraId="000000DF">
            <w:pPr>
              <w:spacing w:line="276" w:lineRule="auto"/>
              <w:rPr>
                <w:rFonts w:ascii="Tahoma" w:cs="Tahoma" w:eastAsia="Tahoma" w:hAnsi="Tahoma"/>
              </w:rPr>
            </w:pPr>
            <w:r w:rsidDel="00000000" w:rsidR="00000000" w:rsidRPr="00000000">
              <w:rPr>
                <w:rFonts w:ascii="Tahoma" w:cs="Tahoma" w:eastAsia="Tahoma" w:hAnsi="Tahoma"/>
                <w:rtl w:val="0"/>
              </w:rPr>
              <w:t xml:space="preserve"> ‘High rates of teenage pregnancy amongst girls’ as a problem.</w:t>
            </w:r>
          </w:p>
          <w:p w:rsidR="00000000" w:rsidDel="00000000" w:rsidP="00000000" w:rsidRDefault="00000000" w:rsidRPr="00000000" w14:paraId="000000E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E1">
            <w:pPr>
              <w:spacing w:line="276" w:lineRule="auto"/>
              <w:rPr>
                <w:rFonts w:ascii="Tahoma" w:cs="Tahoma" w:eastAsia="Tahoma" w:hAnsi="Tahoma"/>
              </w:rPr>
            </w:pPr>
            <w:r w:rsidDel="00000000" w:rsidR="00000000" w:rsidRPr="00000000">
              <w:rPr>
                <w:rFonts w:ascii="Tahoma" w:cs="Tahoma" w:eastAsia="Tahoma" w:hAnsi="Tahoma"/>
                <w:rtl w:val="0"/>
              </w:rPr>
              <w:t xml:space="preserve">Or an organization that works in maternal newborn and child health (MNCH) might say ‘High unmet need for post-partum family planning.’  </w:t>
            </w:r>
          </w:p>
          <w:p w:rsidR="00000000" w:rsidDel="00000000" w:rsidP="00000000" w:rsidRDefault="00000000" w:rsidRPr="00000000" w14:paraId="000000E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E3">
            <w:pPr>
              <w:spacing w:line="276" w:lineRule="auto"/>
              <w:rPr>
                <w:rFonts w:ascii="Tahoma" w:cs="Tahoma" w:eastAsia="Tahoma" w:hAnsi="Tahoma"/>
              </w:rPr>
            </w:pPr>
            <w:r w:rsidDel="00000000" w:rsidR="00000000" w:rsidRPr="00000000">
              <w:rPr>
                <w:rFonts w:ascii="Tahoma" w:cs="Tahoma" w:eastAsia="Tahoma" w:hAnsi="Tahoma"/>
                <w:rtl w:val="0"/>
              </w:rPr>
              <w:t xml:space="preserve">As a facilitator, make sure that these are high-level problems – meaning that the problem is one that identifies a negative outcome or effect in people’s lives. If they are having difficulty coming up with problems, provide them with one or direct them to the list of examples provided in </w:t>
            </w:r>
            <w:hyperlink w:anchor="_heading=h.tyjcwt">
              <w:r w:rsidDel="00000000" w:rsidR="00000000" w:rsidRPr="00000000">
                <w:rPr>
                  <w:rFonts w:ascii="Tahoma" w:cs="Tahoma" w:eastAsia="Tahoma" w:hAnsi="Tahoma"/>
                  <w:b w:val="1"/>
                  <w:color w:val="63763e"/>
                  <w:u w:val="single"/>
                  <w:rtl w:val="0"/>
                </w:rPr>
                <w:t xml:space="preserve">Annex 7a</w:t>
              </w:r>
            </w:hyperlink>
            <w:r w:rsidDel="00000000" w:rsidR="00000000" w:rsidRPr="00000000">
              <w:rPr>
                <w:rFonts w:ascii="Tahoma" w:cs="Tahoma" w:eastAsia="Tahoma" w:hAnsi="Tahoma"/>
                <w:color w:val="63763e"/>
                <w:rtl w:val="0"/>
              </w:rPr>
              <w:t xml:space="preserve">.</w:t>
            </w:r>
            <w:r w:rsidDel="00000000" w:rsidR="00000000" w:rsidRPr="00000000">
              <w:rPr>
                <w:rtl w:val="0"/>
              </w:rPr>
            </w:r>
          </w:p>
          <w:p w:rsidR="00000000" w:rsidDel="00000000" w:rsidP="00000000" w:rsidRDefault="00000000" w:rsidRPr="00000000" w14:paraId="000000E4">
            <w:pPr>
              <w:spacing w:line="276" w:lineRule="auto"/>
              <w:rPr>
                <w:rFonts w:ascii="Tahoma" w:cs="Tahoma" w:eastAsia="Tahoma" w:hAnsi="Tahoma"/>
              </w:rPr>
            </w:pPr>
            <w:r w:rsidDel="00000000" w:rsidR="00000000" w:rsidRPr="00000000">
              <w:rPr>
                <w:rtl w:val="0"/>
              </w:rPr>
            </w:r>
          </w:p>
        </w:tc>
        <w:tc>
          <w:tcPr>
            <w:tcBorders>
              <w:top w:color="ffffff" w:space="0" w:sz="4" w:val="single"/>
            </w:tcBorders>
            <w:shd w:fill="d0cece" w:val="clea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0E7">
            <w:pPr>
              <w:spacing w:line="276" w:lineRule="auto"/>
              <w:rPr>
                <w:rFonts w:ascii="Tahoma" w:cs="Tahoma" w:eastAsia="Tahoma" w:hAnsi="Tahoma"/>
              </w:rPr>
            </w:pPr>
            <w:r w:rsidDel="00000000" w:rsidR="00000000" w:rsidRPr="00000000">
              <w:rPr>
                <w:rtl w:val="0"/>
              </w:rPr>
            </w:r>
          </w:p>
        </w:tc>
      </w:tr>
      <w:tr>
        <w:trPr>
          <w:cantSplit w:val="0"/>
          <w:tblHeader w:val="0"/>
        </w:trPr>
        <w:tc>
          <w:tcPr>
            <w:gridSpan w:val="3"/>
            <w:shd w:fill="993365" w:val="clear"/>
          </w:tcPr>
          <w:p w:rsidR="00000000" w:rsidDel="00000000" w:rsidP="00000000" w:rsidRDefault="00000000" w:rsidRPr="00000000" w14:paraId="000000E8">
            <w:pPr>
              <w:spacing w:line="276"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8712200</wp:posOffset>
                      </wp:positionH>
                      <wp:positionV relativeFrom="paragraph">
                        <wp:posOffset>-1904999</wp:posOffset>
                      </wp:positionV>
                      <wp:extent cx="354965" cy="1510030"/>
                      <wp:effectExtent b="0" l="0" r="0" t="0"/>
                      <wp:wrapNone/>
                      <wp:docPr id="812" name=""/>
                      <a:graphic>
                        <a:graphicData uri="http://schemas.microsoft.com/office/word/2010/wordprocessingShape">
                          <wps:wsp>
                            <wps:cNvSpPr/>
                            <wps:cNvPr id="57" name="Shape 5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8712200</wp:posOffset>
                      </wp:positionH>
                      <wp:positionV relativeFrom="paragraph">
                        <wp:posOffset>-1904999</wp:posOffset>
                      </wp:positionV>
                      <wp:extent cx="354965" cy="1510030"/>
                      <wp:effectExtent b="0" l="0" r="0" t="0"/>
                      <wp:wrapNone/>
                      <wp:docPr id="812" name="image74.png"/>
                      <a:graphic>
                        <a:graphicData uri="http://schemas.openxmlformats.org/drawingml/2006/picture">
                          <pic:pic>
                            <pic:nvPicPr>
                              <pic:cNvPr id="0" name="image74.png"/>
                              <pic:cNvPicPr preferRelativeResize="0"/>
                            </pic:nvPicPr>
                            <pic:blipFill>
                              <a:blip r:embed="rId2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E9">
            <w:pPr>
              <w:spacing w:line="276" w:lineRule="auto"/>
              <w:rPr>
                <w:rFonts w:ascii="Tahoma" w:cs="Tahoma" w:eastAsia="Tahoma" w:hAnsi="Tahoma"/>
                <w:sz w:val="22"/>
                <w:szCs w:val="22"/>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ffffff"/>
                <w:sz w:val="22"/>
                <w:szCs w:val="22"/>
                <w:rtl w:val="0"/>
              </w:rPr>
              <w:t xml:space="preserve">Activity 7.1: Problem Trees</w:t>
            </w:r>
            <w:r w:rsidDel="00000000" w:rsidR="00000000" w:rsidRPr="00000000">
              <w:rPr>
                <w:rtl w:val="0"/>
              </w:rPr>
            </w:r>
          </w:p>
          <w:p w:rsidR="00000000" w:rsidDel="00000000" w:rsidP="00000000" w:rsidRDefault="00000000" w:rsidRPr="00000000" w14:paraId="000000EA">
            <w:pPr>
              <w:spacing w:line="276" w:lineRule="auto"/>
              <w:rPr>
                <w:rFonts w:ascii="Tahoma" w:cs="Tahoma" w:eastAsia="Tahoma" w:hAnsi="Tahoma"/>
              </w:rPr>
            </w:pPr>
            <w:r w:rsidDel="00000000" w:rsidR="00000000" w:rsidRPr="00000000">
              <w:rPr>
                <w:rtl w:val="0"/>
              </w:rPr>
            </w:r>
          </w:p>
        </w:tc>
      </w:tr>
      <w:tr>
        <w:trPr>
          <w:cantSplit w:val="0"/>
          <w:trHeight w:val="3187" w:hRule="atLeast"/>
          <w:tblHeader w:val="0"/>
        </w:trPr>
        <w:tc>
          <w:tcPr>
            <w:shd w:fill="f2f2f2" w:val="clear"/>
          </w:tcPr>
          <w:p w:rsidR="00000000" w:rsidDel="00000000" w:rsidP="00000000" w:rsidRDefault="00000000" w:rsidRPr="00000000" w14:paraId="000000ED">
            <w:pPr>
              <w:rPr>
                <w:rFonts w:ascii="Tahoma" w:cs="Tahoma" w:eastAsia="Tahoma" w:hAnsi="Tahoma"/>
              </w:rPr>
            </w:pPr>
            <w:r w:rsidDel="00000000" w:rsidR="00000000" w:rsidRPr="00000000">
              <w:rPr>
                <w:rtl w:val="0"/>
              </w:rPr>
            </w:r>
          </w:p>
          <w:p w:rsidR="00000000" w:rsidDel="00000000" w:rsidP="00000000" w:rsidRDefault="00000000" w:rsidRPr="00000000" w14:paraId="000000EE">
            <w:pPr>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5" id="874" name="image4.png"/>
                  <a:graphic>
                    <a:graphicData uri="http://schemas.openxmlformats.org/drawingml/2006/picture">
                      <pic:pic>
                        <pic:nvPicPr>
                          <pic:cNvPr descr="Badge 5" id="0" name="image4.png"/>
                          <pic:cNvPicPr preferRelativeResize="0"/>
                        </pic:nvPicPr>
                        <pic:blipFill>
                          <a:blip r:embed="rId2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bottom w:color="ffffff" w:space="0" w:sz="4" w:val="single"/>
            </w:tcBorders>
            <w:shd w:fill="f2f2f2" w:val="clear"/>
          </w:tcPr>
          <w:p w:rsidR="00000000" w:rsidDel="00000000" w:rsidP="00000000" w:rsidRDefault="00000000" w:rsidRPr="00000000" w14:paraId="000000E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F0">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this activity will take </w:t>
            </w:r>
            <w:r w:rsidDel="00000000" w:rsidR="00000000" w:rsidRPr="00000000">
              <w:rPr>
                <w:rFonts w:ascii="Tahoma" w:cs="Tahoma" w:eastAsia="Tahoma" w:hAnsi="Tahoma"/>
                <w:b w:val="1"/>
                <w:color w:val="491a36"/>
                <w:rtl w:val="0"/>
              </w:rPr>
              <w:t xml:space="preserve">30 minutes </w:t>
            </w:r>
            <w:r w:rsidDel="00000000" w:rsidR="00000000" w:rsidRPr="00000000">
              <w:rPr>
                <w:rFonts w:ascii="Tahoma" w:cs="Tahoma" w:eastAsia="Tahoma" w:hAnsi="Tahoma"/>
                <w:rtl w:val="0"/>
              </w:rPr>
              <w:t xml:space="preserve">and participants will be divided into groups where they must agree on one problem that they are going to work with to build their Problem Trees. </w:t>
            </w:r>
          </w:p>
          <w:p w:rsidR="00000000" w:rsidDel="00000000" w:rsidP="00000000" w:rsidRDefault="00000000" w:rsidRPr="00000000" w14:paraId="000000F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F2">
            <w:pPr>
              <w:spacing w:line="276" w:lineRule="auto"/>
              <w:rPr>
                <w:rFonts w:ascii="Tahoma" w:cs="Tahoma" w:eastAsia="Tahoma" w:hAnsi="Tahoma"/>
              </w:rPr>
            </w:pPr>
            <w:r w:rsidDel="00000000" w:rsidR="00000000" w:rsidRPr="00000000">
              <w:rPr>
                <w:rFonts w:ascii="Tahoma" w:cs="Tahoma" w:eastAsia="Tahoma" w:hAnsi="Tahoma"/>
                <w:rtl w:val="0"/>
              </w:rPr>
              <w:t xml:space="preserve">Direct participants to Activity 7.1 of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rtl w:val="0"/>
              </w:rPr>
              <w:t xml:space="preserve">. On this page, they will see the groups they’re assigned to for this activity. They will also find the Mural link assigned to their group. Let participants know that they will automatically be moved to Zoom Breakout Rooms according to the groups assigned. </w:t>
            </w:r>
          </w:p>
          <w:p w:rsidR="00000000" w:rsidDel="00000000" w:rsidP="00000000" w:rsidRDefault="00000000" w:rsidRPr="00000000" w14:paraId="000000F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F4">
            <w:pPr>
              <w:spacing w:line="276" w:lineRule="auto"/>
              <w:rPr>
                <w:rFonts w:ascii="Tahoma" w:cs="Tahoma" w:eastAsia="Tahoma" w:hAnsi="Tahoma"/>
              </w:rPr>
            </w:pPr>
            <w:r w:rsidDel="00000000" w:rsidR="00000000" w:rsidRPr="00000000">
              <w:rPr>
                <w:rFonts w:ascii="Tahoma" w:cs="Tahoma" w:eastAsia="Tahoma" w:hAnsi="Tahoma"/>
                <w:rtl w:val="0"/>
              </w:rPr>
              <w:t xml:space="preserve">For this activity, they will be using the Mural to create their Problem Trees online. Mural will allow participants to use post-it notes so that they can re-arrange and re-write their ‘causes’ throughout the discussion, and they can also use colours and symbols to help organize their thoughts. </w:t>
            </w:r>
          </w:p>
          <w:p w:rsidR="00000000" w:rsidDel="00000000" w:rsidP="00000000" w:rsidRDefault="00000000" w:rsidRPr="00000000" w14:paraId="000000F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F6">
            <w:pPr>
              <w:spacing w:line="276" w:lineRule="auto"/>
              <w:rPr>
                <w:rFonts w:ascii="Tahoma" w:cs="Tahoma" w:eastAsia="Tahoma" w:hAnsi="Tahoma"/>
                <w:i w:val="1"/>
                <w:color w:val="993365"/>
              </w:rPr>
            </w:pPr>
            <w:r w:rsidDel="00000000" w:rsidR="00000000" w:rsidRPr="00000000">
              <w:rPr>
                <w:rFonts w:ascii="Tahoma" w:cs="Tahoma" w:eastAsia="Tahoma" w:hAnsi="Tahoma"/>
                <w:rtl w:val="0"/>
              </w:rPr>
              <w:t xml:space="preserve">Guide participants to Activity 7.1 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for complete activity instructions. </w:t>
            </w:r>
            <w:r w:rsidDel="00000000" w:rsidR="00000000" w:rsidRPr="00000000">
              <w:rPr>
                <w:rtl w:val="0"/>
              </w:rPr>
            </w:r>
          </w:p>
          <w:p w:rsidR="00000000" w:rsidDel="00000000" w:rsidP="00000000" w:rsidRDefault="00000000" w:rsidRPr="00000000" w14:paraId="000000F7">
            <w:pPr>
              <w:spacing w:line="276" w:lineRule="auto"/>
              <w:rPr>
                <w:rFonts w:ascii="Tahoma" w:cs="Tahoma" w:eastAsia="Tahoma" w:hAnsi="Tahoma"/>
                <w:i w:val="1"/>
                <w:color w:val="993365"/>
              </w:rPr>
            </w:pPr>
            <w:r w:rsidDel="00000000" w:rsidR="00000000" w:rsidRPr="00000000">
              <w:rPr>
                <w:rtl w:val="0"/>
              </w:rPr>
            </w:r>
          </w:p>
          <w:p w:rsidR="00000000" w:rsidDel="00000000" w:rsidP="00000000" w:rsidRDefault="00000000" w:rsidRPr="00000000" w14:paraId="000000F8">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participants will have to add context to their problem in order to build their analysis. They can choose a location, some of the contextual elements, etc.  Where they come across contextual questions, they can agree on an approach to their analysis that allows them to move forward. </w:t>
            </w:r>
          </w:p>
          <w:p w:rsidR="00000000" w:rsidDel="00000000" w:rsidP="00000000" w:rsidRDefault="00000000" w:rsidRPr="00000000" w14:paraId="000000F9">
            <w:pPr>
              <w:spacing w:line="276" w:lineRule="auto"/>
              <w:rPr>
                <w:rFonts w:ascii="Tahoma" w:cs="Tahoma" w:eastAsia="Tahoma" w:hAnsi="Tahoma"/>
              </w:rPr>
            </w:pPr>
            <w:r w:rsidDel="00000000" w:rsidR="00000000" w:rsidRPr="00000000">
              <w:rPr>
                <w:rtl w:val="0"/>
              </w:rPr>
            </w:r>
          </w:p>
        </w:tc>
        <w:tc>
          <w:tcPr>
            <w:shd w:fill="d0cece" w:val="clear"/>
          </w:tcPr>
          <w:p w:rsidR="00000000" w:rsidDel="00000000" w:rsidP="00000000" w:rsidRDefault="00000000" w:rsidRPr="00000000" w14:paraId="000000F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0F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Ensure the Zoom break-out rooms are ready for the activity</w:t>
            </w:r>
            <w:r w:rsidDel="00000000" w:rsidR="00000000" w:rsidRPr="00000000">
              <w:rPr>
                <w:rtl w:val="0"/>
              </w:rPr>
            </w:r>
          </w:p>
        </w:tc>
      </w:tr>
      <w:tr>
        <w:trPr>
          <w:cantSplit w:val="0"/>
          <w:trHeight w:val="5805" w:hRule="atLeast"/>
          <w:tblHeader w:val="0"/>
        </w:trPr>
        <w:tc>
          <w:tcPr>
            <w:tcBorders>
              <w:top w:color="ffffff" w:space="0" w:sz="4" w:val="single"/>
            </w:tcBorders>
            <w:shd w:fill="d9d9d9" w:val="clear"/>
          </w:tcPr>
          <w:p w:rsidR="00000000" w:rsidDel="00000000" w:rsidP="00000000" w:rsidRDefault="00000000" w:rsidRPr="00000000" w14:paraId="000000FD">
            <w:pPr>
              <w:rPr>
                <w:rFonts w:ascii="Tahoma" w:cs="Tahoma" w:eastAsia="Tahoma" w:hAnsi="Tahoma"/>
              </w:rPr>
            </w:pPr>
            <w:r w:rsidDel="00000000" w:rsidR="00000000" w:rsidRPr="00000000">
              <w:rPr>
                <w:rtl w:val="0"/>
              </w:rPr>
            </w:r>
          </w:p>
          <w:p w:rsidR="00000000" w:rsidDel="00000000" w:rsidP="00000000" w:rsidRDefault="00000000" w:rsidRPr="00000000" w14:paraId="000000FE">
            <w:pPr>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6" id="875" name="image5.png"/>
                  <a:graphic>
                    <a:graphicData uri="http://schemas.openxmlformats.org/drawingml/2006/picture">
                      <pic:pic>
                        <pic:nvPicPr>
                          <pic:cNvPr descr="Badge 6" id="0" name="image5.png"/>
                          <pic:cNvPicPr preferRelativeResize="0"/>
                        </pic:nvPicPr>
                        <pic:blipFill>
                          <a:blip r:embed="rId2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bottom w:color="ffffff" w:space="0" w:sz="4" w:val="single"/>
            </w:tcBorders>
            <w:shd w:fill="d9d9d9" w:val="clear"/>
          </w:tcPr>
          <w:p w:rsidR="00000000" w:rsidDel="00000000" w:rsidP="00000000" w:rsidRDefault="00000000" w:rsidRPr="00000000" w14:paraId="000000FF">
            <w:pPr>
              <w:spacing w:line="276"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100">
            <w:pPr>
              <w:spacing w:line="276" w:lineRule="auto"/>
              <w:rPr>
                <w:rFonts w:ascii="Tahoma" w:cs="Tahoma" w:eastAsia="Tahoma" w:hAnsi="Tahoma"/>
                <w:color w:val="491a36"/>
              </w:rPr>
            </w:pPr>
            <w:r w:rsidDel="00000000" w:rsidR="00000000" w:rsidRPr="00000000">
              <w:rPr>
                <w:rFonts w:ascii="Tahoma" w:cs="Tahoma" w:eastAsia="Tahoma" w:hAnsi="Tahoma"/>
                <w:i w:val="1"/>
                <w:color w:val="993365"/>
                <w:rtl w:val="0"/>
              </w:rPr>
              <w:t xml:space="preserve">Explain </w:t>
            </w:r>
            <w:r w:rsidDel="00000000" w:rsidR="00000000" w:rsidRPr="00000000">
              <w:rPr>
                <w:rFonts w:ascii="Tahoma" w:cs="Tahoma" w:eastAsia="Tahoma" w:hAnsi="Tahoma"/>
                <w:rtl w:val="0"/>
              </w:rPr>
              <w:t xml:space="preserve">for this group exercise, participants should focus on the </w:t>
            </w:r>
            <w:r w:rsidDel="00000000" w:rsidR="00000000" w:rsidRPr="00000000">
              <w:rPr>
                <w:rFonts w:ascii="Tahoma" w:cs="Tahoma" w:eastAsia="Tahoma" w:hAnsi="Tahoma"/>
                <w:b w:val="1"/>
                <w:color w:val="491a36"/>
                <w:rtl w:val="0"/>
              </w:rPr>
              <w:t xml:space="preserve">gender-related</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causes of their problems, and/or be sure to include the </w:t>
            </w:r>
            <w:r w:rsidDel="00000000" w:rsidR="00000000" w:rsidRPr="00000000">
              <w:rPr>
                <w:rFonts w:ascii="Tahoma" w:cs="Tahoma" w:eastAsia="Tahoma" w:hAnsi="Tahoma"/>
                <w:b w:val="1"/>
                <w:color w:val="491a36"/>
                <w:rtl w:val="0"/>
              </w:rPr>
              <w:t xml:space="preserve">gendered aspects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of any causes that they do identify. While it is important to explore the ‘branches’ or consequences of the problem, today we’re going to focus on the causes, or </w:t>
            </w:r>
            <w:r w:rsidDel="00000000" w:rsidR="00000000" w:rsidRPr="00000000">
              <w:rPr>
                <w:rFonts w:ascii="Tahoma" w:cs="Tahoma" w:eastAsia="Tahoma" w:hAnsi="Tahoma"/>
                <w:b w:val="1"/>
                <w:color w:val="491a36"/>
                <w:rtl w:val="0"/>
              </w:rPr>
              <w:t xml:space="preserve">‘roots’ of the problem</w:t>
            </w:r>
            <w:r w:rsidDel="00000000" w:rsidR="00000000" w:rsidRPr="00000000">
              <w:rPr>
                <w:rFonts w:ascii="Tahoma" w:cs="Tahoma" w:eastAsia="Tahoma" w:hAnsi="Tahoma"/>
                <w:color w:val="491a36"/>
                <w:rtl w:val="0"/>
              </w:rPr>
              <w:t xml:space="preserve">.</w:t>
            </w:r>
          </w:p>
          <w:p w:rsidR="00000000" w:rsidDel="00000000" w:rsidP="00000000" w:rsidRDefault="00000000" w:rsidRPr="00000000" w14:paraId="0000010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2">
            <w:pPr>
              <w:spacing w:line="276" w:lineRule="auto"/>
              <w:rPr>
                <w:rFonts w:ascii="Tahoma" w:cs="Tahoma" w:eastAsia="Tahoma" w:hAnsi="Tahoma"/>
              </w:rPr>
            </w:pPr>
            <w:r w:rsidDel="00000000" w:rsidR="00000000" w:rsidRPr="00000000">
              <w:rPr>
                <w:rFonts w:ascii="Tahoma" w:cs="Tahoma" w:eastAsia="Tahoma" w:hAnsi="Tahoma"/>
                <w:rtl w:val="0"/>
              </w:rPr>
              <w:t xml:space="preserve">For example, high rates of teenage pregnancy are driven by many factors or causes – these can include factors like insufficient supply of contraceptives or poor knowledge of sexual and reproductive health of adolescent girls and boys.  Participants should examine what the gendered aspects of these causes are – for example, limited accessibility to contraceptives specifically for adolescent girls, and the gendered myths and stigma about pregnancy prevention and contraception.</w:t>
            </w:r>
          </w:p>
          <w:p w:rsidR="00000000" w:rsidDel="00000000" w:rsidP="00000000" w:rsidRDefault="00000000" w:rsidRPr="00000000" w14:paraId="0000010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4">
            <w:pPr>
              <w:spacing w:line="276" w:lineRule="auto"/>
              <w:rPr>
                <w:rFonts w:ascii="Tahoma" w:cs="Tahoma" w:eastAsia="Tahoma" w:hAnsi="Tahoma"/>
              </w:rPr>
            </w:pPr>
            <w:r w:rsidDel="00000000" w:rsidR="00000000" w:rsidRPr="00000000">
              <w:rPr>
                <w:rFonts w:ascii="Tahoma" w:cs="Tahoma" w:eastAsia="Tahoma" w:hAnsi="Tahoma"/>
                <w:rtl w:val="0"/>
              </w:rPr>
              <w:t xml:space="preserve">Remind participants of some of the concepts explored in the first session. To help explore the gendered aspects of each problem, they can ask themselves:</w:t>
            </w:r>
          </w:p>
          <w:p w:rsidR="00000000" w:rsidDel="00000000" w:rsidP="00000000" w:rsidRDefault="00000000" w:rsidRPr="00000000" w14:paraId="000001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Does the position of women and girls influence this problem?</w:t>
            </w:r>
          </w:p>
          <w:p w:rsidR="00000000" w:rsidDel="00000000" w:rsidP="00000000" w:rsidRDefault="00000000" w:rsidRPr="00000000" w14:paraId="000001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strategic or practical needs are absent and contributing to this problem?</w:t>
            </w:r>
          </w:p>
          <w:p w:rsidR="00000000" w:rsidDel="00000000" w:rsidP="00000000" w:rsidRDefault="00000000" w:rsidRPr="00000000" w14:paraId="000001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is intersectionality contributing these causes and to the problem?</w:t>
            </w:r>
          </w:p>
          <w:p w:rsidR="00000000" w:rsidDel="00000000" w:rsidP="00000000" w:rsidRDefault="00000000" w:rsidRPr="00000000" w14:paraId="0000010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9">
            <w:pPr>
              <w:spacing w:line="276" w:lineRule="auto"/>
              <w:rPr>
                <w:rFonts w:ascii="Tahoma" w:cs="Tahoma" w:eastAsia="Tahoma" w:hAnsi="Tahoma"/>
              </w:rPr>
            </w:pPr>
            <w:r w:rsidDel="00000000" w:rsidR="00000000" w:rsidRPr="00000000">
              <w:rPr>
                <w:rFonts w:ascii="Tahoma" w:cs="Tahoma" w:eastAsia="Tahoma" w:hAnsi="Tahoma"/>
                <w:rtl w:val="0"/>
              </w:rPr>
              <w:t xml:space="preserve">Guide participants to </w:t>
            </w:r>
            <w:hyperlink w:anchor="_heading=h.1t3h5sf">
              <w:r w:rsidDel="00000000" w:rsidR="00000000" w:rsidRPr="00000000">
                <w:rPr>
                  <w:rFonts w:ascii="Tahoma" w:cs="Tahoma" w:eastAsia="Tahoma" w:hAnsi="Tahoma"/>
                  <w:b w:val="1"/>
                  <w:color w:val="63763e"/>
                  <w:u w:val="single"/>
                  <w:rtl w:val="0"/>
                </w:rPr>
                <w:t xml:space="preserve">Annex 7b</w:t>
              </w:r>
            </w:hyperlink>
            <w:r w:rsidDel="00000000" w:rsidR="00000000" w:rsidRPr="00000000">
              <w:rPr>
                <w:rFonts w:ascii="Tahoma" w:cs="Tahoma" w:eastAsia="Tahoma" w:hAnsi="Tahoma"/>
                <w:color w:val="63763e"/>
                <w:rtl w:val="0"/>
              </w:rPr>
              <w:t xml:space="preserve"> </w:t>
            </w:r>
            <w:r w:rsidDel="00000000" w:rsidR="00000000" w:rsidRPr="00000000">
              <w:rPr>
                <w:rFonts w:ascii="Tahoma" w:cs="Tahoma" w:eastAsia="Tahoma" w:hAnsi="Tahoma"/>
                <w:rtl w:val="0"/>
              </w:rPr>
              <w:t xml:space="preserve">for an example of what their problem tree can look like in Mural. </w:t>
            </w:r>
          </w:p>
          <w:p w:rsidR="00000000" w:rsidDel="00000000" w:rsidP="00000000" w:rsidRDefault="00000000" w:rsidRPr="00000000" w14:paraId="0000010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0C">
            <w:pPr>
              <w:spacing w:line="276" w:lineRule="auto"/>
              <w:rPr>
                <w:rFonts w:ascii="Tahoma" w:cs="Tahoma" w:eastAsia="Tahoma" w:hAnsi="Tahoma"/>
              </w:rPr>
            </w:pPr>
            <w:r w:rsidDel="00000000" w:rsidR="00000000" w:rsidRPr="00000000">
              <w:rPr>
                <w:rtl w:val="0"/>
              </w:rPr>
            </w:r>
          </w:p>
        </w:tc>
        <w:tc>
          <w:tcPr>
            <w:tcBorders>
              <w:top w:color="ffffff" w:space="0" w:sz="4" w:val="single"/>
            </w:tcBorders>
            <w:shd w:fill="d0cece"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-2349499</wp:posOffset>
                      </wp:positionV>
                      <wp:extent cx="354965" cy="1510030"/>
                      <wp:effectExtent b="0" l="0" r="0" t="0"/>
                      <wp:wrapNone/>
                      <wp:docPr id="790" name=""/>
                      <a:graphic>
                        <a:graphicData uri="http://schemas.microsoft.com/office/word/2010/wordprocessingShape">
                          <wps:wsp>
                            <wps:cNvSpPr/>
                            <wps:cNvPr id="35" name="Shape 3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-2349499</wp:posOffset>
                      </wp:positionV>
                      <wp:extent cx="354965" cy="1510030"/>
                      <wp:effectExtent b="0" l="0" r="0" t="0"/>
                      <wp:wrapNone/>
                      <wp:docPr id="790" name="image52.png"/>
                      <a:graphic>
                        <a:graphicData uri="http://schemas.openxmlformats.org/drawingml/2006/picture">
                          <pic:pic>
                            <pic:nvPicPr>
                              <pic:cNvPr id="0" name="image52.png"/>
                              <pic:cNvPicPr preferRelativeResize="0"/>
                            </pic:nvPicPr>
                            <pic:blipFill>
                              <a:blip r:embed="rId29"/>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Maintain accompanying slide(s) before moving participants to Zoom break-out rooms</w:t>
            </w:r>
          </w:p>
        </w:tc>
      </w:tr>
      <w:tr>
        <w:trPr>
          <w:cantSplit w:val="0"/>
          <w:trHeight w:val="3709.7900390625" w:hRule="atLeast"/>
          <w:tblHeader w:val="0"/>
        </w:trPr>
        <w:tc>
          <w:tcPr>
            <w:tcBorders>
              <w:top w:color="ffffff" w:space="0" w:sz="4" w:val="single"/>
              <w:bottom w:color="ffffff" w:space="0" w:sz="4" w:val="single"/>
            </w:tcBorders>
            <w:shd w:fill="f2f2f2" w:val="clear"/>
          </w:tcPr>
          <w:p w:rsidR="00000000" w:rsidDel="00000000" w:rsidP="00000000" w:rsidRDefault="00000000" w:rsidRPr="00000000" w14:paraId="0000010F">
            <w:pPr>
              <w:rPr>
                <w:rFonts w:ascii="Tahoma" w:cs="Tahoma" w:eastAsia="Tahoma" w:hAnsi="Tahoma"/>
              </w:rPr>
            </w:pPr>
            <w:r w:rsidDel="00000000" w:rsidR="00000000" w:rsidRPr="00000000">
              <w:rPr>
                <w:rtl w:val="0"/>
              </w:rPr>
            </w:r>
          </w:p>
          <w:p w:rsidR="00000000" w:rsidDel="00000000" w:rsidP="00000000" w:rsidRDefault="00000000" w:rsidRPr="00000000" w14:paraId="00000110">
            <w:pPr>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7" id="876" name="image11.png"/>
                  <a:graphic>
                    <a:graphicData uri="http://schemas.openxmlformats.org/drawingml/2006/picture">
                      <pic:pic>
                        <pic:nvPicPr>
                          <pic:cNvPr descr="Badge 7" id="0" name="image11.png"/>
                          <pic:cNvPicPr preferRelativeResize="0"/>
                        </pic:nvPicPr>
                        <pic:blipFill>
                          <a:blip r:embed="rId3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bottom w:color="ffffff" w:space="0" w:sz="4" w:val="single"/>
            </w:tcBorders>
            <w:shd w:fill="f2f2f2" w:val="clear"/>
          </w:tcPr>
          <w:p w:rsidR="00000000" w:rsidDel="00000000" w:rsidP="00000000" w:rsidRDefault="00000000" w:rsidRPr="00000000" w14:paraId="0000011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12">
            <w:pPr>
              <w:spacing w:line="276" w:lineRule="auto"/>
              <w:rPr>
                <w:rFonts w:ascii="Tahoma" w:cs="Tahoma" w:eastAsia="Tahoma" w:hAnsi="Tahoma"/>
              </w:rPr>
            </w:pPr>
            <w:r w:rsidDel="00000000" w:rsidR="00000000" w:rsidRPr="00000000">
              <w:rPr>
                <w:rFonts w:ascii="Tahoma" w:cs="Tahoma" w:eastAsia="Tahoma" w:hAnsi="Tahoma"/>
                <w:rtl w:val="0"/>
              </w:rPr>
              <w:t xml:space="preserve">Remind participants that the facilitator will be “popping in” to their groups to provide support, but if they need immediate attention there is a </w:t>
            </w:r>
            <w:r w:rsidDel="00000000" w:rsidR="00000000" w:rsidRPr="00000000">
              <w:rPr>
                <w:rFonts w:ascii="Tahoma" w:cs="Tahoma" w:eastAsia="Tahoma" w:hAnsi="Tahoma"/>
                <w:b w:val="1"/>
                <w:color w:val="491a36"/>
                <w:rtl w:val="0"/>
              </w:rPr>
              <w:t xml:space="preserve">“help”</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button that they can hit to signal they need help immediately. </w:t>
            </w:r>
          </w:p>
          <w:p w:rsidR="00000000" w:rsidDel="00000000" w:rsidP="00000000" w:rsidRDefault="00000000" w:rsidRPr="00000000" w14:paraId="00000113">
            <w:pPr>
              <w:spacing w:line="276" w:lineRule="auto"/>
              <w:rPr>
                <w:rFonts w:ascii="Tahoma" w:cs="Tahoma" w:eastAsia="Tahoma" w:hAnsi="Tahoma"/>
              </w:rPr>
            </w:pPr>
            <w:r w:rsidDel="00000000" w:rsidR="00000000" w:rsidRPr="00000000">
              <w:rPr>
                <w:rtl w:val="0"/>
              </w:rPr>
            </w:r>
          </w:p>
        </w:tc>
        <w:tc>
          <w:tcPr>
            <w:tcBorders>
              <w:top w:color="ffffff" w:space="0" w:sz="4" w:val="single"/>
              <w:bottom w:color="ffffff" w:space="0" w:sz="4" w:val="single"/>
            </w:tcBorders>
            <w:shd w:fill="d0cece" w:val="clea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-330199</wp:posOffset>
                      </wp:positionV>
                      <wp:extent cx="354965" cy="1510030"/>
                      <wp:effectExtent b="0" l="0" r="0" t="0"/>
                      <wp:wrapNone/>
                      <wp:docPr id="803" name=""/>
                      <a:graphic>
                        <a:graphicData uri="http://schemas.microsoft.com/office/word/2010/wordprocessingShape">
                          <wps:wsp>
                            <wps:cNvSpPr/>
                            <wps:cNvPr id="48" name="Shape 4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-330199</wp:posOffset>
                      </wp:positionV>
                      <wp:extent cx="354965" cy="1510030"/>
                      <wp:effectExtent b="0" l="0" r="0" t="0"/>
                      <wp:wrapNone/>
                      <wp:docPr id="803" name="image65.png"/>
                      <a:graphic>
                        <a:graphicData uri="http://schemas.openxmlformats.org/drawingml/2006/picture">
                          <pic:pic>
                            <pic:nvPicPr>
                              <pic:cNvPr id="0" name="image65.png"/>
                              <pic:cNvPicPr preferRelativeResize="0"/>
                            </pic:nvPicPr>
                            <pic:blipFill>
                              <a:blip r:embed="rId3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1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Once the facilitator has provided activity instructions and all participants are on the same page, move participants into their Zoom break-out rooms (it will take a few seconds for participants to all move from the main room to the break-out rooms)</w:t>
            </w:r>
            <w:r w:rsidDel="00000000" w:rsidR="00000000" w:rsidRPr="00000000">
              <w:rPr>
                <w:rtl w:val="0"/>
              </w:rPr>
            </w:r>
          </w:p>
          <w:p w:rsidR="00000000" w:rsidDel="00000000" w:rsidP="00000000" w:rsidRDefault="00000000" w:rsidRPr="00000000" w14:paraId="00000116">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114300</wp:posOffset>
                      </wp:positionV>
                      <wp:extent cx="2494280" cy="724535"/>
                      <wp:effectExtent b="0" l="0" r="0" t="0"/>
                      <wp:wrapSquare wrapText="bothSides" distB="0" distT="0" distL="114300" distR="114300"/>
                      <wp:docPr id="784" name=""/>
                      <a:graphic>
                        <a:graphicData uri="http://schemas.microsoft.com/office/word/2010/wordprocessingShape">
                          <wps:wsp>
                            <wps:cNvSpPr/>
                            <wps:cNvPr id="29" name="Shape 29"/>
                            <wps:spPr>
                              <a:xfrm>
                                <a:off x="4103623" y="3422495"/>
                                <a:ext cx="2484755" cy="71501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w:t>
                                  </w:r>
                                  <w:r w:rsidDel="00000000" w:rsidR="00000000" w:rsidRPr="00000000">
                                    <w:rPr>
                                      <w:rFonts w:ascii="Tahoma" w:cs="Tahoma" w:eastAsia="Tahoma" w:hAnsi="Tahoma"/>
                                      <w:b w:val="0"/>
                                      <w:i w:val="0"/>
                                      <w:smallCaps w:val="0"/>
                                      <w:strike w:val="0"/>
                                      <w:color w:val="000000"/>
                                      <w:sz w:val="20"/>
                                      <w:vertAlign w:val="baseline"/>
                                    </w:rPr>
                                    <w:t xml:space="preserve"> Watch the alert in the main plenary that means that someone has hit the help button.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114300</wp:posOffset>
                      </wp:positionV>
                      <wp:extent cx="2494280" cy="724535"/>
                      <wp:effectExtent b="0" l="0" r="0" t="0"/>
                      <wp:wrapSquare wrapText="bothSides" distB="0" distT="0" distL="114300" distR="114300"/>
                      <wp:docPr id="784" name="image46.png"/>
                      <a:graphic>
                        <a:graphicData uri="http://schemas.openxmlformats.org/drawingml/2006/picture">
                          <pic:pic>
                            <pic:nvPicPr>
                              <pic:cNvPr id="0" name="image46.png"/>
                              <pic:cNvPicPr preferRelativeResize="0"/>
                            </pic:nvPicPr>
                            <pic:blipFill>
                              <a:blip r:embed="rId32"/>
                              <a:srcRect/>
                              <a:stretch>
                                <a:fillRect/>
                              </a:stretch>
                            </pic:blipFill>
                            <pic:spPr>
                              <a:xfrm>
                                <a:off x="0" y="0"/>
                                <a:ext cx="2494280" cy="724535"/>
                              </a:xfrm>
                              <a:prstGeom prst="rect"/>
                              <a:ln/>
                            </pic:spPr>
                          </pic:pic>
                        </a:graphicData>
                      </a:graphic>
                    </wp:anchor>
                  </w:drawing>
                </mc:Fallback>
              </mc:AlternateContent>
            </w:r>
          </w:p>
        </w:tc>
      </w:tr>
      <w:tr>
        <w:trPr>
          <w:cantSplit w:val="0"/>
          <w:trHeight w:val="3465" w:hRule="atLeast"/>
          <w:tblHeader w:val="0"/>
        </w:trPr>
        <w:tc>
          <w:tcPr>
            <w:tcBorders>
              <w:top w:color="ffffff" w:space="0" w:sz="4" w:val="single"/>
              <w:bottom w:color="ffffff" w:space="0" w:sz="4" w:val="single"/>
            </w:tcBorders>
            <w:shd w:fill="d9d9d9" w:val="clear"/>
          </w:tcPr>
          <w:p w:rsidR="00000000" w:rsidDel="00000000" w:rsidP="00000000" w:rsidRDefault="00000000" w:rsidRPr="00000000" w14:paraId="00000117">
            <w:pPr>
              <w:rPr>
                <w:rFonts w:ascii="Tahoma" w:cs="Tahoma" w:eastAsia="Tahoma" w:hAnsi="Tahoma"/>
              </w:rPr>
            </w:pPr>
            <w:r w:rsidDel="00000000" w:rsidR="00000000" w:rsidRPr="00000000">
              <w:rPr>
                <w:rtl w:val="0"/>
              </w:rPr>
            </w:r>
          </w:p>
          <w:p w:rsidR="00000000" w:rsidDel="00000000" w:rsidP="00000000" w:rsidRDefault="00000000" w:rsidRPr="00000000" w14:paraId="00000118">
            <w:pPr>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8" id="877" name="image8.png"/>
                  <a:graphic>
                    <a:graphicData uri="http://schemas.openxmlformats.org/drawingml/2006/picture">
                      <pic:pic>
                        <pic:nvPicPr>
                          <pic:cNvPr descr="Badge 8" id="0" name="image8.png"/>
                          <pic:cNvPicPr preferRelativeResize="0"/>
                        </pic:nvPicPr>
                        <pic:blipFill>
                          <a:blip r:embed="rId3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bottom w:color="ffffff" w:space="0" w:sz="4" w:val="single"/>
            </w:tcBorders>
            <w:shd w:fill="d9d9d9" w:val="clear"/>
          </w:tcPr>
          <w:p w:rsidR="00000000" w:rsidDel="00000000" w:rsidP="00000000" w:rsidRDefault="00000000" w:rsidRPr="00000000" w14:paraId="0000011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1A">
            <w:pPr>
              <w:spacing w:line="276" w:lineRule="auto"/>
              <w:rPr>
                <w:rFonts w:ascii="Tahoma" w:cs="Tahoma" w:eastAsia="Tahoma" w:hAnsi="Tahoma"/>
              </w:rPr>
            </w:pPr>
            <w:r w:rsidDel="00000000" w:rsidR="00000000" w:rsidRPr="00000000">
              <w:rPr>
                <w:rFonts w:ascii="Tahoma" w:cs="Tahoma" w:eastAsia="Tahoma" w:hAnsi="Tahoma"/>
                <w:rtl w:val="0"/>
              </w:rPr>
              <w:t xml:space="preserve">Wait a few minutes before popping into the first group – to determine which group to visit first (if the help button has not been pressed) have all the links for the Murals open. Monitor progress on these and if a group seems to be struggling with where to start, go to that group first.</w:t>
            </w:r>
          </w:p>
          <w:p w:rsidR="00000000" w:rsidDel="00000000" w:rsidP="00000000" w:rsidRDefault="00000000" w:rsidRPr="00000000" w14:paraId="0000011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1C">
            <w:pPr>
              <w:spacing w:line="276" w:lineRule="auto"/>
              <w:rPr>
                <w:rFonts w:ascii="Tahoma" w:cs="Tahoma" w:eastAsia="Tahoma" w:hAnsi="Tahoma"/>
              </w:rPr>
            </w:pPr>
            <w:r w:rsidDel="00000000" w:rsidR="00000000" w:rsidRPr="00000000">
              <w:rPr>
                <w:rFonts w:ascii="Tahoma" w:cs="Tahoma" w:eastAsia="Tahoma" w:hAnsi="Tahoma"/>
                <w:rtl w:val="0"/>
              </w:rPr>
              <w:t xml:space="preserve">When visiting the different groups, help participants by clearing any confusion and kick-starting their discussion with ‘why?’ for each cause in each ‘root system’ – there is almost always several sub-causes for a cause!</w:t>
            </w:r>
          </w:p>
          <w:p w:rsidR="00000000" w:rsidDel="00000000" w:rsidP="00000000" w:rsidRDefault="00000000" w:rsidRPr="00000000" w14:paraId="0000011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1E">
            <w:pPr>
              <w:spacing w:line="276" w:lineRule="auto"/>
              <w:rPr>
                <w:rFonts w:ascii="Tahoma" w:cs="Tahoma" w:eastAsia="Tahoma" w:hAnsi="Tahoma"/>
              </w:rPr>
            </w:pPr>
            <w:r w:rsidDel="00000000" w:rsidR="00000000" w:rsidRPr="00000000">
              <w:rPr>
                <w:rFonts w:ascii="Tahoma" w:cs="Tahoma" w:eastAsia="Tahoma" w:hAnsi="Tahoma"/>
                <w:rtl w:val="0"/>
              </w:rPr>
              <w:t xml:space="preserve">Don’t hesitate to help groups organize their thoughts and think of the main causes and sub-causes to get them on the right track.     </w:t>
            </w:r>
          </w:p>
        </w:tc>
        <w:tc>
          <w:tcPr>
            <w:tcBorders>
              <w:top w:color="ffffff" w:space="0" w:sz="4" w:val="single"/>
              <w:bottom w:color="ffffff" w:space="0" w:sz="4" w:val="single"/>
            </w:tcBorders>
            <w:shd w:fill="d0cece"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facilitator needs to be manually moved to the different break-out rooms</w:t>
            </w:r>
          </w:p>
          <w:p w:rsidR="00000000" w:rsidDel="00000000" w:rsidP="00000000" w:rsidRDefault="00000000" w:rsidRPr="00000000" w14:paraId="000001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While the group activity is running, monitor the call for any technology problems, or anyone seeking support, etc. and move the facilitator according to the needs of each group</w:t>
            </w:r>
          </w:p>
        </w:tc>
      </w:tr>
      <w:tr>
        <w:trPr>
          <w:cantSplit w:val="0"/>
          <w:tblHeader w:val="0"/>
        </w:trPr>
        <w:tc>
          <w:tcPr>
            <w:tcBorders>
              <w:top w:color="ffffff" w:space="0" w:sz="4" w:val="single"/>
            </w:tcBorders>
            <w:shd w:fill="f2f2f2" w:val="clear"/>
          </w:tcPr>
          <w:p w:rsidR="00000000" w:rsidDel="00000000" w:rsidP="00000000" w:rsidRDefault="00000000" w:rsidRPr="00000000" w14:paraId="00000122">
            <w:pPr>
              <w:rPr>
                <w:rFonts w:ascii="Tahoma" w:cs="Tahoma" w:eastAsia="Tahoma" w:hAnsi="Tahoma"/>
              </w:rPr>
            </w:pPr>
            <w:r w:rsidDel="00000000" w:rsidR="00000000" w:rsidRPr="00000000">
              <w:rPr>
                <w:rtl w:val="0"/>
              </w:rPr>
            </w:r>
          </w:p>
          <w:p w:rsidR="00000000" w:rsidDel="00000000" w:rsidP="00000000" w:rsidRDefault="00000000" w:rsidRPr="00000000" w14:paraId="00000123">
            <w:pPr>
              <w:rPr>
                <w:rFonts w:ascii="Tahoma" w:cs="Tahoma" w:eastAsia="Tahoma" w:hAnsi="Tahoma"/>
              </w:rPr>
            </w:pPr>
            <w:r w:rsidDel="00000000" w:rsidR="00000000" w:rsidRPr="00000000">
              <w:rPr>
                <w:rFonts w:ascii="Tahoma" w:cs="Tahoma" w:eastAsia="Tahoma" w:hAnsi="Tahoma"/>
              </w:rPr>
              <w:drawing>
                <wp:inline distB="0" distT="0" distL="0" distR="0">
                  <wp:extent cx="288290" cy="288290"/>
                  <wp:effectExtent b="0" l="0" r="0" t="0"/>
                  <wp:docPr descr="Badge 9" id="856" name="image12.png"/>
                  <a:graphic>
                    <a:graphicData uri="http://schemas.openxmlformats.org/drawingml/2006/picture">
                      <pic:pic>
                        <pic:nvPicPr>
                          <pic:cNvPr descr="Badge 9" id="0" name="image12.png"/>
                          <pic:cNvPicPr preferRelativeResize="0"/>
                        </pic:nvPicPr>
                        <pic:blipFill>
                          <a:blip r:embed="rId3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tcBorders>
            <w:shd w:fill="f2f2f2" w:val="clear"/>
          </w:tcPr>
          <w:p w:rsidR="00000000" w:rsidDel="00000000" w:rsidP="00000000" w:rsidRDefault="00000000" w:rsidRPr="00000000" w14:paraId="0000012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25">
            <w:pPr>
              <w:spacing w:line="276" w:lineRule="auto"/>
              <w:rPr>
                <w:rFonts w:ascii="Tahoma" w:cs="Tahoma" w:eastAsia="Tahoma" w:hAnsi="Tahoma"/>
              </w:rPr>
            </w:pPr>
            <w:r w:rsidDel="00000000" w:rsidR="00000000" w:rsidRPr="00000000">
              <w:rPr>
                <w:rFonts w:ascii="Tahoma" w:cs="Tahoma" w:eastAsia="Tahoma" w:hAnsi="Tahoma"/>
                <w:rtl w:val="0"/>
              </w:rPr>
              <w:t xml:space="preserve">After 30 minutes, regardless of how far groups get, close the Zoom break-out rooms and bring everyone back to the main plenary.</w:t>
            </w:r>
          </w:p>
        </w:tc>
        <w:tc>
          <w:tcPr>
            <w:tcBorders>
              <w:top w:color="ffffff" w:space="0" w:sz="4" w:val="single"/>
              <w:bottom w:color="ffffff" w:space="0" w:sz="4" w:val="single"/>
            </w:tcBorders>
            <w:shd w:fill="d0cece" w:val="cle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Close the breakout room groups</w:t>
            </w:r>
          </w:p>
          <w:p w:rsidR="00000000" w:rsidDel="00000000" w:rsidP="00000000" w:rsidRDefault="00000000" w:rsidRPr="00000000" w14:paraId="000001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Bring everyone back to plenary</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rPr>
            </w:pPr>
            <w:r w:rsidDel="00000000" w:rsidR="00000000" w:rsidRPr="00000000">
              <w:rPr>
                <w:rtl w:val="0"/>
              </w:rPr>
            </w:r>
          </w:p>
        </w:tc>
      </w:tr>
      <w:tr>
        <w:trPr>
          <w:cantSplit w:val="0"/>
          <w:trHeight w:val="2204" w:hRule="atLeast"/>
          <w:tblHeader w:val="0"/>
        </w:trPr>
        <w:tc>
          <w:tcPr>
            <w:shd w:fill="d9d9d9" w:val="clear"/>
          </w:tcPr>
          <w:p w:rsidR="00000000" w:rsidDel="00000000" w:rsidP="00000000" w:rsidRDefault="00000000" w:rsidRPr="00000000" w14:paraId="0000012A">
            <w:pPr>
              <w:rPr>
                <w:rFonts w:ascii="Tahoma" w:cs="Tahoma" w:eastAsia="Tahoma" w:hAnsi="Tahoma"/>
              </w:rPr>
            </w:pPr>
            <w:r w:rsidDel="00000000" w:rsidR="00000000" w:rsidRPr="00000000">
              <w:rPr>
                <w:rtl w:val="0"/>
              </w:rPr>
            </w:r>
          </w:p>
          <w:p w:rsidR="00000000" w:rsidDel="00000000" w:rsidP="00000000" w:rsidRDefault="00000000" w:rsidRPr="00000000" w14:paraId="0000012B">
            <w:pPr>
              <w:rPr>
                <w:rFonts w:ascii="Tahoma" w:cs="Tahoma" w:eastAsia="Tahoma" w:hAnsi="Tahoma"/>
              </w:rPr>
            </w:pPr>
            <w:r w:rsidDel="00000000" w:rsidR="00000000" w:rsidRPr="00000000">
              <w:rPr>
                <w:rFonts w:ascii="Tahoma" w:cs="Tahoma" w:eastAsia="Tahoma" w:hAnsi="Tahoma"/>
              </w:rPr>
              <w:drawing>
                <wp:inline distB="0" distT="0" distL="0" distR="0">
                  <wp:extent cx="288000" cy="288000"/>
                  <wp:effectExtent b="0" l="0" r="0" t="0"/>
                  <wp:docPr descr="Badge 10" id="857" name="image9.png"/>
                  <a:graphic>
                    <a:graphicData uri="http://schemas.openxmlformats.org/drawingml/2006/picture">
                      <pic:pic>
                        <pic:nvPicPr>
                          <pic:cNvPr descr="Badge 10" id="0" name="image9.png"/>
                          <pic:cNvPicPr preferRelativeResize="0"/>
                        </pic:nvPicPr>
                        <pic:blipFill>
                          <a:blip r:embed="rId35"/>
                          <a:srcRect b="0" l="0" r="0" t="0"/>
                          <a:stretch>
                            <a:fillRect/>
                          </a:stretch>
                        </pic:blipFill>
                        <pic:spPr>
                          <a:xfrm>
                            <a:off x="0" y="0"/>
                            <a:ext cx="288000" cy="288000"/>
                          </a:xfrm>
                          <a:prstGeom prst="rect"/>
                          <a:ln/>
                        </pic:spPr>
                      </pic:pic>
                    </a:graphicData>
                  </a:graphic>
                </wp:inline>
              </w:drawing>
            </w:r>
            <w:r w:rsidDel="00000000" w:rsidR="00000000" w:rsidRPr="00000000">
              <w:rPr>
                <w:rtl w:val="0"/>
              </w:rPr>
            </w:r>
          </w:p>
        </w:tc>
        <w:tc>
          <w:tcPr>
            <w:shd w:fill="d9d9d9" w:val="clear"/>
          </w:tcPr>
          <w:p w:rsidR="00000000" w:rsidDel="00000000" w:rsidP="00000000" w:rsidRDefault="00000000" w:rsidRPr="00000000" w14:paraId="0000012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2D">
            <w:pPr>
              <w:spacing w:line="276" w:lineRule="auto"/>
              <w:rPr>
                <w:rFonts w:ascii="Tahoma" w:cs="Tahoma" w:eastAsia="Tahoma" w:hAnsi="Tahoma"/>
              </w:rPr>
            </w:pPr>
            <w:r w:rsidDel="00000000" w:rsidR="00000000" w:rsidRPr="00000000">
              <w:rPr>
                <w:rFonts w:ascii="Tahoma" w:cs="Tahoma" w:eastAsia="Tahoma" w:hAnsi="Tahoma"/>
                <w:rtl w:val="0"/>
              </w:rPr>
              <w:t xml:space="preserve">When participants return to the main plenary, </w:t>
            </w: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they will have more time to work with their problem trees over the following sessions. </w:t>
            </w:r>
          </w:p>
          <w:p w:rsidR="00000000" w:rsidDel="00000000" w:rsidP="00000000" w:rsidRDefault="00000000" w:rsidRPr="00000000" w14:paraId="0000012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2F">
            <w:pPr>
              <w:spacing w:line="276" w:lineRule="auto"/>
              <w:rPr>
                <w:rFonts w:ascii="Tahoma" w:cs="Tahoma" w:eastAsia="Tahoma" w:hAnsi="Tahoma"/>
              </w:rPr>
            </w:pPr>
            <w:r w:rsidDel="00000000" w:rsidR="00000000" w:rsidRPr="00000000">
              <w:rPr>
                <w:rFonts w:ascii="Tahoma" w:cs="Tahoma" w:eastAsia="Tahoma" w:hAnsi="Tahoma"/>
                <w:rtl w:val="0"/>
              </w:rPr>
              <w:t xml:space="preserve">Close with the </w:t>
            </w:r>
            <w:r w:rsidDel="00000000" w:rsidR="00000000" w:rsidRPr="00000000">
              <w:rPr>
                <w:rFonts w:ascii="Tahoma" w:cs="Tahoma" w:eastAsia="Tahoma" w:hAnsi="Tahoma"/>
                <w:b w:val="1"/>
                <w:color w:val="491a36"/>
                <w:rtl w:val="0"/>
              </w:rPr>
              <w:t xml:space="preserve">key messages</w:t>
            </w:r>
            <w:r w:rsidDel="00000000" w:rsidR="00000000" w:rsidRPr="00000000">
              <w:rPr>
                <w:rFonts w:ascii="Tahoma" w:cs="Tahoma" w:eastAsia="Tahoma" w:hAnsi="Tahoma"/>
                <w:rtl w:val="0"/>
              </w:rPr>
              <w:t xml:space="preserve">:</w:t>
            </w:r>
          </w:p>
          <w:p w:rsidR="00000000" w:rsidDel="00000000" w:rsidP="00000000" w:rsidRDefault="00000000" w:rsidRPr="00000000" w14:paraId="000001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 order to design gender transformative programming, we need to have a deep understanding of the gendered nature of the problem, right down to the root causes.</w:t>
            </w:r>
          </w:p>
          <w:p w:rsidR="00000000" w:rsidDel="00000000" w:rsidP="00000000" w:rsidRDefault="00000000" w:rsidRPr="00000000" w14:paraId="000001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Revising our conceptual understanding of gender inequality can help us to explore these root causes.</w:t>
            </w:r>
          </w:p>
          <w:p w:rsidR="00000000" w:rsidDel="00000000" w:rsidP="00000000" w:rsidRDefault="00000000" w:rsidRPr="00000000" w14:paraId="00000132">
            <w:pPr>
              <w:spacing w:line="276" w:lineRule="auto"/>
              <w:rPr>
                <w:rFonts w:ascii="Tahoma" w:cs="Tahoma" w:eastAsia="Tahoma" w:hAnsi="Tahoma"/>
              </w:rPr>
            </w:pPr>
            <w:r w:rsidDel="00000000" w:rsidR="00000000" w:rsidRPr="00000000">
              <w:rPr>
                <w:rtl w:val="0"/>
              </w:rPr>
            </w:r>
          </w:p>
        </w:tc>
        <w:tc>
          <w:tcPr>
            <w:tcBorders>
              <w:top w:color="ffffff" w:space="0" w:sz="4" w:val="single"/>
            </w:tcBorders>
            <w:shd w:fill="d0cece" w:val="clea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7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bl>
    <w:p w:rsidR="00000000" w:rsidDel="00000000" w:rsidP="00000000" w:rsidRDefault="00000000" w:rsidRPr="00000000" w14:paraId="00000135">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571500</wp:posOffset>
                </wp:positionV>
                <wp:extent cx="354965" cy="1510030"/>
                <wp:effectExtent b="0" l="0" r="0" t="0"/>
                <wp:wrapNone/>
                <wp:docPr id="770" name=""/>
                <a:graphic>
                  <a:graphicData uri="http://schemas.microsoft.com/office/word/2010/wordprocessingShape">
                    <wps:wsp>
                      <wps:cNvSpPr/>
                      <wps:cNvPr id="15" name="Shape 1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571500</wp:posOffset>
                </wp:positionV>
                <wp:extent cx="354965" cy="1510030"/>
                <wp:effectExtent b="0" l="0" r="0" t="0"/>
                <wp:wrapNone/>
                <wp:docPr id="770" name="image26.png"/>
                <a:graphic>
                  <a:graphicData uri="http://schemas.openxmlformats.org/drawingml/2006/picture">
                    <pic:pic>
                      <pic:nvPicPr>
                        <pic:cNvPr id="0" name="image26.png"/>
                        <pic:cNvPicPr preferRelativeResize="0"/>
                      </pic:nvPicPr>
                      <pic:blipFill>
                        <a:blip r:embed="rId3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36">
      <w:pPr>
        <w:pStyle w:val="Heading2"/>
        <w:rPr>
          <w:rFonts w:ascii="Tahoma" w:cs="Tahoma" w:eastAsia="Tahoma" w:hAnsi="Tahoma"/>
        </w:rPr>
      </w:pPr>
      <w:bookmarkStart w:colFirst="0" w:colLast="0" w:name="_heading=h.2et92p0" w:id="5"/>
      <w:bookmarkEnd w:id="5"/>
      <w:r w:rsidDel="00000000" w:rsidR="00000000" w:rsidRPr="00000000">
        <w:rPr>
          <w:rtl w:val="0"/>
        </w:rPr>
      </w:r>
    </w:p>
    <w:p w:rsidR="00000000" w:rsidDel="00000000" w:rsidP="00000000" w:rsidRDefault="00000000" w:rsidRPr="00000000" w14:paraId="00000137">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38">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39">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3A">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3B">
      <w:pPr>
        <w:rPr>
          <w:rFonts w:ascii="Tahoma" w:cs="Tahoma" w:eastAsia="Tahoma" w:hAnsi="Tahoma"/>
        </w:rPr>
      </w:pPr>
      <w:r w:rsidDel="00000000" w:rsidR="00000000" w:rsidRPr="00000000">
        <w:rPr>
          <w:rtl w:val="0"/>
        </w:rPr>
      </w:r>
    </w:p>
    <w:p w:rsidR="00000000" w:rsidDel="00000000" w:rsidP="00000000" w:rsidRDefault="00000000" w:rsidRPr="00000000" w14:paraId="0000013C">
      <w:pPr>
        <w:rPr>
          <w:rFonts w:ascii="Tahoma" w:cs="Tahoma" w:eastAsia="Tahoma" w:hAnsi="Tahoma"/>
        </w:rPr>
      </w:pPr>
      <w:r w:rsidDel="00000000" w:rsidR="00000000" w:rsidRPr="00000000">
        <w:rPr>
          <w:rtl w:val="0"/>
        </w:rPr>
      </w:r>
    </w:p>
    <w:p w:rsidR="00000000" w:rsidDel="00000000" w:rsidP="00000000" w:rsidRDefault="00000000" w:rsidRPr="00000000" w14:paraId="0000013D">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3E">
      <w:pPr>
        <w:rPr>
          <w:rFonts w:ascii="Tahoma" w:cs="Tahoma" w:eastAsia="Tahoma" w:hAnsi="Tahoma"/>
        </w:rPr>
      </w:pPr>
      <w:r w:rsidDel="00000000" w:rsidR="00000000" w:rsidRPr="00000000">
        <w:rPr>
          <w:rtl w:val="0"/>
        </w:rPr>
      </w:r>
    </w:p>
    <w:p w:rsidR="00000000" w:rsidDel="00000000" w:rsidP="00000000" w:rsidRDefault="00000000" w:rsidRPr="00000000" w14:paraId="0000013F">
      <w:pPr>
        <w:rPr>
          <w:rFonts w:ascii="Tahoma" w:cs="Tahoma" w:eastAsia="Tahoma" w:hAnsi="Tahoma"/>
        </w:rPr>
      </w:pPr>
      <w:r w:rsidDel="00000000" w:rsidR="00000000" w:rsidRPr="00000000">
        <w:rPr>
          <w:rtl w:val="0"/>
        </w:rPr>
      </w:r>
    </w:p>
    <w:p w:rsidR="00000000" w:rsidDel="00000000" w:rsidP="00000000" w:rsidRDefault="00000000" w:rsidRPr="00000000" w14:paraId="00000140">
      <w:pPr>
        <w:rPr>
          <w:rFonts w:ascii="Tahoma" w:cs="Tahoma" w:eastAsia="Tahoma" w:hAnsi="Tahoma"/>
        </w:rPr>
      </w:pPr>
      <w:r w:rsidDel="00000000" w:rsidR="00000000" w:rsidRPr="00000000">
        <w:rPr>
          <w:rtl w:val="0"/>
        </w:rPr>
      </w:r>
    </w:p>
    <w:p w:rsidR="00000000" w:rsidDel="00000000" w:rsidP="00000000" w:rsidRDefault="00000000" w:rsidRPr="00000000" w14:paraId="00000141">
      <w:pPr>
        <w:rPr>
          <w:rFonts w:ascii="Tahoma" w:cs="Tahoma" w:eastAsia="Tahoma" w:hAnsi="Tahoma"/>
        </w:rPr>
      </w:pPr>
      <w:r w:rsidDel="00000000" w:rsidR="00000000" w:rsidRPr="00000000">
        <w:rPr>
          <w:rtl w:val="0"/>
        </w:rPr>
      </w:r>
    </w:p>
    <w:p w:rsidR="00000000" w:rsidDel="00000000" w:rsidP="00000000" w:rsidRDefault="00000000" w:rsidRPr="00000000" w14:paraId="00000142">
      <w:pPr>
        <w:rPr>
          <w:rFonts w:ascii="Tahoma" w:cs="Tahoma" w:eastAsia="Tahoma" w:hAnsi="Tahoma"/>
        </w:rPr>
      </w:pPr>
      <w:r w:rsidDel="00000000" w:rsidR="00000000" w:rsidRPr="00000000">
        <w:rPr>
          <w:rtl w:val="0"/>
        </w:rPr>
      </w:r>
    </w:p>
    <w:p w:rsidR="00000000" w:rsidDel="00000000" w:rsidP="00000000" w:rsidRDefault="00000000" w:rsidRPr="00000000" w14:paraId="00000143">
      <w:pPr>
        <w:rPr>
          <w:rFonts w:ascii="Tahoma" w:cs="Tahoma" w:eastAsia="Tahoma" w:hAnsi="Tahoma"/>
        </w:rPr>
      </w:pPr>
      <w:r w:rsidDel="00000000" w:rsidR="00000000" w:rsidRPr="00000000">
        <w:rPr>
          <w:rtl w:val="0"/>
        </w:rPr>
      </w:r>
    </w:p>
    <w:p w:rsidR="00000000" w:rsidDel="00000000" w:rsidP="00000000" w:rsidRDefault="00000000" w:rsidRPr="00000000" w14:paraId="00000144">
      <w:pPr>
        <w:rPr>
          <w:rFonts w:ascii="Tahoma" w:cs="Tahoma" w:eastAsia="Tahoma" w:hAnsi="Tahoma"/>
        </w:rPr>
      </w:pPr>
      <w:r w:rsidDel="00000000" w:rsidR="00000000" w:rsidRPr="00000000">
        <w:rPr>
          <w:rtl w:val="0"/>
        </w:rPr>
      </w:r>
    </w:p>
    <w:p w:rsidR="00000000" w:rsidDel="00000000" w:rsidP="00000000" w:rsidRDefault="00000000" w:rsidRPr="00000000" w14:paraId="00000145">
      <w:pPr>
        <w:rPr>
          <w:rFonts w:ascii="Tahoma" w:cs="Tahoma" w:eastAsia="Tahoma" w:hAnsi="Tahoma"/>
        </w:rPr>
      </w:pPr>
      <w:r w:rsidDel="00000000" w:rsidR="00000000" w:rsidRPr="00000000">
        <w:rPr>
          <w:rtl w:val="0"/>
        </w:rPr>
      </w:r>
    </w:p>
    <w:p w:rsidR="00000000" w:rsidDel="00000000" w:rsidP="00000000" w:rsidRDefault="00000000" w:rsidRPr="00000000" w14:paraId="00000146">
      <w:pPr>
        <w:pStyle w:val="Heading2"/>
        <w:rPr>
          <w:rFonts w:ascii="Tahoma" w:cs="Tahoma" w:eastAsia="Tahoma" w:hAnsi="Tahoma"/>
        </w:rPr>
      </w:pPr>
      <w:bookmarkStart w:colFirst="0" w:colLast="0" w:name="_heading=h.ihv636" w:id="6"/>
      <w:bookmarkEnd w:id="6"/>
      <w:r w:rsidDel="00000000" w:rsidR="00000000" w:rsidRPr="00000000">
        <w:rPr>
          <w:rFonts w:ascii="Tahoma" w:cs="Tahoma" w:eastAsia="Tahoma" w:hAnsi="Tahoma"/>
          <w:rtl w:val="0"/>
        </w:rPr>
        <w:t xml:space="preserve">Annexes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596900</wp:posOffset>
                </wp:positionV>
                <wp:extent cx="354965" cy="1510030"/>
                <wp:effectExtent b="0" l="0" r="0" t="0"/>
                <wp:wrapNone/>
                <wp:docPr id="785" name=""/>
                <a:graphic>
                  <a:graphicData uri="http://schemas.microsoft.com/office/word/2010/wordprocessingShape">
                    <wps:wsp>
                      <wps:cNvSpPr/>
                      <wps:cNvPr id="30" name="Shape 3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596900</wp:posOffset>
                </wp:positionV>
                <wp:extent cx="354965" cy="1510030"/>
                <wp:effectExtent b="0" l="0" r="0" t="0"/>
                <wp:wrapNone/>
                <wp:docPr id="785" name="image47.png"/>
                <a:graphic>
                  <a:graphicData uri="http://schemas.openxmlformats.org/drawingml/2006/picture">
                    <pic:pic>
                      <pic:nvPicPr>
                        <pic:cNvPr id="0" name="image47.png"/>
                        <pic:cNvPicPr preferRelativeResize="0"/>
                      </pic:nvPicPr>
                      <pic:blipFill>
                        <a:blip r:embed="rId3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47">
      <w:pPr>
        <w:rPr>
          <w:rFonts w:ascii="Tahoma" w:cs="Tahoma" w:eastAsia="Tahoma" w:hAnsi="Tahoma"/>
        </w:rPr>
      </w:pPr>
      <w:r w:rsidDel="00000000" w:rsidR="00000000" w:rsidRPr="00000000">
        <w:rPr>
          <w:rtl w:val="0"/>
        </w:rPr>
      </w:r>
    </w:p>
    <w:p w:rsidR="00000000" w:rsidDel="00000000" w:rsidP="00000000" w:rsidRDefault="00000000" w:rsidRPr="00000000" w14:paraId="00000148">
      <w:pPr>
        <w:pStyle w:val="Heading3"/>
        <w:rPr>
          <w:rFonts w:ascii="Tahoma" w:cs="Tahoma" w:eastAsia="Tahoma" w:hAnsi="Tahoma"/>
        </w:rPr>
      </w:pPr>
      <w:bookmarkStart w:colFirst="0" w:colLast="0" w:name="_heading=h.tyjcwt" w:id="7"/>
      <w:bookmarkEnd w:id="7"/>
      <w:r w:rsidDel="00000000" w:rsidR="00000000" w:rsidRPr="00000000">
        <w:rPr>
          <w:rFonts w:ascii="Tahoma" w:cs="Tahoma" w:eastAsia="Tahoma" w:hAnsi="Tahoma"/>
          <w:rtl w:val="0"/>
        </w:rPr>
        <w:t xml:space="preserve">Annex 7a: Health Programming Problem Examples</w:t>
      </w:r>
    </w:p>
    <w:p w:rsidR="00000000" w:rsidDel="00000000" w:rsidP="00000000" w:rsidRDefault="00000000" w:rsidRPr="00000000" w14:paraId="00000149">
      <w:pPr>
        <w:rPr>
          <w:rFonts w:ascii="Tahoma" w:cs="Tahoma" w:eastAsia="Tahoma" w:hAnsi="Tahoma"/>
        </w:rPr>
      </w:pPr>
      <w:r w:rsidDel="00000000" w:rsidR="00000000" w:rsidRPr="00000000">
        <w:rPr>
          <w:rtl w:val="0"/>
        </w:rPr>
      </w:r>
    </w:p>
    <w:tbl>
      <w:tblPr>
        <w:tblStyle w:val="Table8"/>
        <w:tblW w:w="12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230"/>
        <w:tblGridChange w:id="0">
          <w:tblGrid>
            <w:gridCol w:w="12230"/>
          </w:tblGrid>
        </w:tblGridChange>
      </w:tblGrid>
      <w:tr>
        <w:trPr>
          <w:cantSplit w:val="0"/>
          <w:tblHeader w:val="0"/>
        </w:trPr>
        <w:tc>
          <w:tcPr>
            <w:shd w:fill="f2f2f2" w:val="clea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High levels of teenage pregnancy amongst rural, out-of-school girls in region X of country X.</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4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High levels of sexual and gender-based violence amongst women sex workers in X city.</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4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High prevalence of malnutrition amongst female children in region X of country X.</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5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High levels of HIV infection amongst male prostitutes in X community.</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5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High levels of maternal mortality amongst women residents in X refugee camp.</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55">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156">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157">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158">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159">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15A">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15B">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15C">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15D">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15E">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15F">
      <w:pPr>
        <w:rPr>
          <w:rFonts w:ascii="Tahoma" w:cs="Tahoma" w:eastAsia="Tahoma" w:hAnsi="Tahoma"/>
        </w:rPr>
      </w:pPr>
      <w:r w:rsidDel="00000000" w:rsidR="00000000" w:rsidRPr="00000000">
        <w:rPr>
          <w:rtl w:val="0"/>
        </w:rPr>
      </w:r>
    </w:p>
    <w:p w:rsidR="00000000" w:rsidDel="00000000" w:rsidP="00000000" w:rsidRDefault="00000000" w:rsidRPr="00000000" w14:paraId="00000160">
      <w:pPr>
        <w:rPr>
          <w:rFonts w:ascii="Tahoma" w:cs="Tahoma" w:eastAsia="Tahoma" w:hAnsi="Tahoma"/>
        </w:rPr>
      </w:pPr>
      <w:bookmarkStart w:colFirst="0" w:colLast="0" w:name="_heading=h.3dy6vkm" w:id="8"/>
      <w:bookmarkEnd w:id="8"/>
      <w:r w:rsidDel="00000000" w:rsidR="00000000" w:rsidRPr="00000000">
        <w:rPr>
          <w:rtl w:val="0"/>
        </w:rPr>
      </w:r>
    </w:p>
    <w:p w:rsidR="00000000" w:rsidDel="00000000" w:rsidP="00000000" w:rsidRDefault="00000000" w:rsidRPr="00000000" w14:paraId="00000161">
      <w:pPr>
        <w:pStyle w:val="Heading3"/>
        <w:rPr>
          <w:rFonts w:ascii="Tahoma" w:cs="Tahoma" w:eastAsia="Tahoma" w:hAnsi="Tahoma"/>
        </w:rPr>
      </w:pPr>
      <w:bookmarkStart w:colFirst="0" w:colLast="0" w:name="_heading=h.1t3h5sf" w:id="9"/>
      <w:bookmarkEnd w:id="9"/>
      <w:r w:rsidDel="00000000" w:rsidR="00000000" w:rsidRPr="00000000">
        <w:rPr>
          <w:rFonts w:ascii="Tahoma" w:cs="Tahoma" w:eastAsia="Tahoma" w:hAnsi="Tahoma"/>
          <w:rtl w:val="0"/>
        </w:rPr>
        <w:t xml:space="preserve">Annex 7b: Problem Tree Examples on Mural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725"/>
                <wp:effectExtent b="0" l="0" r="0" t="0"/>
                <wp:wrapNone/>
                <wp:docPr id="779" name=""/>
                <a:graphic>
                  <a:graphicData uri="http://schemas.microsoft.com/office/word/2010/wordprocessingShape">
                    <wps:wsp>
                      <wps:cNvSpPr/>
                      <wps:cNvPr id="24" name="Shape 24"/>
                      <wps:spPr>
                        <a:xfrm rot="-5400000">
                          <a:off x="4595400" y="3607280"/>
                          <a:ext cx="1501200"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725"/>
                <wp:effectExtent b="0" l="0" r="0" t="0"/>
                <wp:wrapNone/>
                <wp:docPr id="779" name="image41.png"/>
                <a:graphic>
                  <a:graphicData uri="http://schemas.openxmlformats.org/drawingml/2006/picture">
                    <pic:pic>
                      <pic:nvPicPr>
                        <pic:cNvPr id="0" name="image41.png"/>
                        <pic:cNvPicPr preferRelativeResize="0"/>
                      </pic:nvPicPr>
                      <pic:blipFill>
                        <a:blip r:embed="rId38"/>
                        <a:srcRect/>
                        <a:stretch>
                          <a:fillRect/>
                        </a:stretch>
                      </pic:blipFill>
                      <pic:spPr>
                        <a:xfrm>
                          <a:off x="0" y="0"/>
                          <a:ext cx="354965" cy="1510725"/>
                        </a:xfrm>
                        <a:prstGeom prst="rect"/>
                        <a:ln/>
                      </pic:spPr>
                    </pic:pic>
                  </a:graphicData>
                </a:graphic>
              </wp:anchor>
            </w:drawing>
          </mc:Fallback>
        </mc:AlternateContent>
      </w:r>
    </w:p>
    <w:p w:rsidR="00000000" w:rsidDel="00000000" w:rsidP="00000000" w:rsidRDefault="00000000" w:rsidRPr="00000000" w14:paraId="00000162">
      <w:pPr>
        <w:rPr>
          <w:rFonts w:ascii="Tahoma" w:cs="Tahoma" w:eastAsia="Tahoma" w:hAnsi="Tahoma"/>
        </w:rPr>
      </w:pPr>
      <w:r w:rsidDel="00000000" w:rsidR="00000000" w:rsidRPr="00000000">
        <w:rPr>
          <w:rtl w:val="0"/>
        </w:rPr>
      </w:r>
    </w:p>
    <w:p w:rsidR="00000000" w:rsidDel="00000000" w:rsidP="00000000" w:rsidRDefault="00000000" w:rsidRPr="00000000" w14:paraId="00000163">
      <w:pPr>
        <w:ind w:left="360" w:firstLine="0"/>
        <w:rPr>
          <w:rFonts w:ascii="Tahoma" w:cs="Tahoma" w:eastAsia="Tahoma" w:hAnsi="Tahoma"/>
          <w:b w:val="1"/>
          <w:color w:val="491a36"/>
          <w:sz w:val="24"/>
          <w:szCs w:val="24"/>
        </w:rPr>
      </w:pPr>
      <w:r w:rsidDel="00000000" w:rsidR="00000000" w:rsidRPr="00000000">
        <w:rPr>
          <w:rFonts w:ascii="Tahoma" w:cs="Tahoma" w:eastAsia="Tahoma" w:hAnsi="Tahoma"/>
          <w:b w:val="1"/>
          <w:color w:val="491a36"/>
          <w:sz w:val="24"/>
          <w:szCs w:val="24"/>
          <w:rtl w:val="0"/>
        </w:rPr>
        <w:t xml:space="preserve">Blank example</w:t>
      </w:r>
    </w:p>
    <w:p w:rsidR="00000000" w:rsidDel="00000000" w:rsidP="00000000" w:rsidRDefault="00000000" w:rsidRPr="00000000" w14:paraId="00000164">
      <w:pPr>
        <w:ind w:left="360" w:firstLine="0"/>
        <w:rPr>
          <w:rFonts w:ascii="Tahoma" w:cs="Tahoma" w:eastAsia="Tahoma" w:hAnsi="Tahoma"/>
          <w:b w:val="1"/>
          <w:color w:val="491a36"/>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248856</wp:posOffset>
            </wp:positionH>
            <wp:positionV relativeFrom="paragraph">
              <wp:posOffset>40664</wp:posOffset>
            </wp:positionV>
            <wp:extent cx="3455035" cy="2120265"/>
            <wp:effectExtent b="0" l="0" r="0" t="0"/>
            <wp:wrapSquare wrapText="bothSides" distB="0" distT="0" distL="114300" distR="114300"/>
            <wp:docPr descr="A screenshot of a cell phone&#10;&#10;Description automatically generated" id="843" name="image15.png"/>
            <a:graphic>
              <a:graphicData uri="http://schemas.openxmlformats.org/drawingml/2006/picture">
                <pic:pic>
                  <pic:nvPicPr>
                    <pic:cNvPr descr="A screenshot of a cell phone&#10;&#10;Description automatically generated" id="0" name="image15.png"/>
                    <pic:cNvPicPr preferRelativeResize="0"/>
                  </pic:nvPicPr>
                  <pic:blipFill>
                    <a:blip r:embed="rId39"/>
                    <a:srcRect b="0" l="0" r="0" t="0"/>
                    <a:stretch>
                      <a:fillRect/>
                    </a:stretch>
                  </pic:blipFill>
                  <pic:spPr>
                    <a:xfrm>
                      <a:off x="0" y="0"/>
                      <a:ext cx="3455035" cy="2120265"/>
                    </a:xfrm>
                    <a:prstGeom prst="rect"/>
                    <a:ln/>
                  </pic:spPr>
                </pic:pic>
              </a:graphicData>
            </a:graphic>
          </wp:anchor>
        </w:drawing>
      </w:r>
    </w:p>
    <w:p w:rsidR="00000000" w:rsidDel="00000000" w:rsidP="00000000" w:rsidRDefault="00000000" w:rsidRPr="00000000" w14:paraId="00000165">
      <w:pPr>
        <w:rPr>
          <w:rFonts w:ascii="Tahoma" w:cs="Tahoma" w:eastAsia="Tahoma" w:hAnsi="Tahoma"/>
        </w:rPr>
      </w:pPr>
      <w:r w:rsidDel="00000000" w:rsidR="00000000" w:rsidRPr="00000000">
        <w:rPr>
          <w:rtl w:val="0"/>
        </w:rPr>
      </w:r>
    </w:p>
    <w:p w:rsidR="00000000" w:rsidDel="00000000" w:rsidP="00000000" w:rsidRDefault="00000000" w:rsidRPr="00000000" w14:paraId="00000166">
      <w:pPr>
        <w:rPr>
          <w:rFonts w:ascii="Tahoma" w:cs="Tahoma" w:eastAsia="Tahoma" w:hAnsi="Tahoma"/>
        </w:rPr>
      </w:pPr>
      <w:r w:rsidDel="00000000" w:rsidR="00000000" w:rsidRPr="00000000">
        <w:rPr>
          <w:rtl w:val="0"/>
        </w:rPr>
      </w:r>
    </w:p>
    <w:p w:rsidR="00000000" w:rsidDel="00000000" w:rsidP="00000000" w:rsidRDefault="00000000" w:rsidRPr="00000000" w14:paraId="00000167">
      <w:pPr>
        <w:rPr>
          <w:rFonts w:ascii="Tahoma" w:cs="Tahoma" w:eastAsia="Tahoma" w:hAnsi="Tahoma"/>
        </w:rPr>
      </w:pPr>
      <w:r w:rsidDel="00000000" w:rsidR="00000000" w:rsidRPr="00000000">
        <w:rPr>
          <w:rtl w:val="0"/>
        </w:rPr>
      </w:r>
    </w:p>
    <w:p w:rsidR="00000000" w:rsidDel="00000000" w:rsidP="00000000" w:rsidRDefault="00000000" w:rsidRPr="00000000" w14:paraId="00000168">
      <w:pPr>
        <w:rPr>
          <w:rFonts w:ascii="Tahoma" w:cs="Tahoma" w:eastAsia="Tahoma" w:hAnsi="Tahoma"/>
        </w:rPr>
      </w:pPr>
      <w:r w:rsidDel="00000000" w:rsidR="00000000" w:rsidRPr="00000000">
        <w:rPr>
          <w:rtl w:val="0"/>
        </w:rPr>
      </w:r>
    </w:p>
    <w:p w:rsidR="00000000" w:rsidDel="00000000" w:rsidP="00000000" w:rsidRDefault="00000000" w:rsidRPr="00000000" w14:paraId="00000169">
      <w:pPr>
        <w:rPr>
          <w:rFonts w:ascii="Tahoma" w:cs="Tahoma" w:eastAsia="Tahoma" w:hAnsi="Tahoma"/>
        </w:rPr>
      </w:pPr>
      <w:r w:rsidDel="00000000" w:rsidR="00000000" w:rsidRPr="00000000">
        <w:rPr>
          <w:rtl w:val="0"/>
        </w:rPr>
      </w:r>
    </w:p>
    <w:p w:rsidR="00000000" w:rsidDel="00000000" w:rsidP="00000000" w:rsidRDefault="00000000" w:rsidRPr="00000000" w14:paraId="0000016A">
      <w:pPr>
        <w:rPr>
          <w:rFonts w:ascii="Tahoma" w:cs="Tahoma" w:eastAsia="Tahoma" w:hAnsi="Tahoma"/>
        </w:rPr>
      </w:pPr>
      <w:r w:rsidDel="00000000" w:rsidR="00000000" w:rsidRPr="00000000">
        <w:rPr>
          <w:rtl w:val="0"/>
        </w:rPr>
      </w:r>
    </w:p>
    <w:p w:rsidR="00000000" w:rsidDel="00000000" w:rsidP="00000000" w:rsidRDefault="00000000" w:rsidRPr="00000000" w14:paraId="0000016B">
      <w:pPr>
        <w:rPr>
          <w:rFonts w:ascii="Tahoma" w:cs="Tahoma" w:eastAsia="Tahoma" w:hAnsi="Tahoma"/>
        </w:rPr>
      </w:pPr>
      <w:r w:rsidDel="00000000" w:rsidR="00000000" w:rsidRPr="00000000">
        <w:rPr>
          <w:rtl w:val="0"/>
        </w:rPr>
      </w:r>
    </w:p>
    <w:p w:rsidR="00000000" w:rsidDel="00000000" w:rsidP="00000000" w:rsidRDefault="00000000" w:rsidRPr="00000000" w14:paraId="0000016C">
      <w:pPr>
        <w:rPr>
          <w:rFonts w:ascii="Tahoma" w:cs="Tahoma" w:eastAsia="Tahoma" w:hAnsi="Tahoma"/>
        </w:rPr>
      </w:pPr>
      <w:r w:rsidDel="00000000" w:rsidR="00000000" w:rsidRPr="00000000">
        <w:rPr>
          <w:rtl w:val="0"/>
        </w:rPr>
      </w:r>
    </w:p>
    <w:p w:rsidR="00000000" w:rsidDel="00000000" w:rsidP="00000000" w:rsidRDefault="00000000" w:rsidRPr="00000000" w14:paraId="0000016D">
      <w:pPr>
        <w:rPr>
          <w:rFonts w:ascii="Tahoma" w:cs="Tahoma" w:eastAsia="Tahoma" w:hAnsi="Tahoma"/>
        </w:rPr>
      </w:pPr>
      <w:r w:rsidDel="00000000" w:rsidR="00000000" w:rsidRPr="00000000">
        <w:rPr>
          <w:rtl w:val="0"/>
        </w:rPr>
      </w:r>
    </w:p>
    <w:p w:rsidR="00000000" w:rsidDel="00000000" w:rsidP="00000000" w:rsidRDefault="00000000" w:rsidRPr="00000000" w14:paraId="0000016E">
      <w:pPr>
        <w:rPr>
          <w:rFonts w:ascii="Tahoma" w:cs="Tahoma" w:eastAsia="Tahoma" w:hAnsi="Tahoma"/>
        </w:rPr>
      </w:pPr>
      <w:r w:rsidDel="00000000" w:rsidR="00000000" w:rsidRPr="00000000">
        <w:rPr>
          <w:rtl w:val="0"/>
        </w:rPr>
      </w:r>
    </w:p>
    <w:p w:rsidR="00000000" w:rsidDel="00000000" w:rsidP="00000000" w:rsidRDefault="00000000" w:rsidRPr="00000000" w14:paraId="0000016F">
      <w:pPr>
        <w:rPr>
          <w:rFonts w:ascii="Tahoma" w:cs="Tahoma" w:eastAsia="Tahoma" w:hAnsi="Tahoma"/>
        </w:rPr>
      </w:pPr>
      <w:r w:rsidDel="00000000" w:rsidR="00000000" w:rsidRPr="00000000">
        <w:rPr>
          <w:rtl w:val="0"/>
        </w:rPr>
      </w:r>
    </w:p>
    <w:p w:rsidR="00000000" w:rsidDel="00000000" w:rsidP="00000000" w:rsidRDefault="00000000" w:rsidRPr="00000000" w14:paraId="00000170">
      <w:pPr>
        <w:rPr>
          <w:rFonts w:ascii="Tahoma" w:cs="Tahoma" w:eastAsia="Tahoma" w:hAnsi="Tahoma"/>
        </w:rPr>
      </w:pPr>
      <w:r w:rsidDel="00000000" w:rsidR="00000000" w:rsidRPr="00000000">
        <w:rPr>
          <w:rtl w:val="0"/>
        </w:rPr>
      </w:r>
    </w:p>
    <w:p w:rsidR="00000000" w:rsidDel="00000000" w:rsidP="00000000" w:rsidRDefault="00000000" w:rsidRPr="00000000" w14:paraId="00000171">
      <w:pPr>
        <w:rPr>
          <w:rFonts w:ascii="Tahoma" w:cs="Tahoma" w:eastAsia="Tahoma" w:hAnsi="Tahoma"/>
        </w:rPr>
      </w:pPr>
      <w:r w:rsidDel="00000000" w:rsidR="00000000" w:rsidRPr="00000000">
        <w:rPr>
          <w:rtl w:val="0"/>
        </w:rPr>
      </w:r>
    </w:p>
    <w:p w:rsidR="00000000" w:rsidDel="00000000" w:rsidP="00000000" w:rsidRDefault="00000000" w:rsidRPr="00000000" w14:paraId="00000172">
      <w:pPr>
        <w:rPr>
          <w:rFonts w:ascii="Tahoma" w:cs="Tahoma" w:eastAsia="Tahoma" w:hAnsi="Tahoma"/>
        </w:rPr>
      </w:pPr>
      <w:r w:rsidDel="00000000" w:rsidR="00000000" w:rsidRPr="00000000">
        <w:rPr>
          <w:rtl w:val="0"/>
        </w:rPr>
      </w:r>
    </w:p>
    <w:p w:rsidR="00000000" w:rsidDel="00000000" w:rsidP="00000000" w:rsidRDefault="00000000" w:rsidRPr="00000000" w14:paraId="00000173">
      <w:pPr>
        <w:rPr>
          <w:rFonts w:ascii="Tahoma" w:cs="Tahoma" w:eastAsia="Tahoma" w:hAnsi="Tahoma"/>
        </w:rPr>
      </w:pPr>
      <w:r w:rsidDel="00000000" w:rsidR="00000000" w:rsidRPr="00000000">
        <w:rPr>
          <w:rtl w:val="0"/>
        </w:rPr>
      </w:r>
    </w:p>
    <w:p w:rsidR="00000000" w:rsidDel="00000000" w:rsidP="00000000" w:rsidRDefault="00000000" w:rsidRPr="00000000" w14:paraId="00000174">
      <w:pPr>
        <w:ind w:left="360" w:firstLine="0"/>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Complete example</w:t>
      </w:r>
    </w:p>
    <w:p w:rsidR="00000000" w:rsidDel="00000000" w:rsidP="00000000" w:rsidRDefault="00000000" w:rsidRPr="00000000" w14:paraId="00000175">
      <w:pPr>
        <w:rPr>
          <w:rFonts w:ascii="Tahoma" w:cs="Tahoma" w:eastAsia="Tahoma" w:hAnsi="Tahom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245745</wp:posOffset>
            </wp:positionH>
            <wp:positionV relativeFrom="paragraph">
              <wp:posOffset>41275</wp:posOffset>
            </wp:positionV>
            <wp:extent cx="3575050" cy="2442210"/>
            <wp:effectExtent b="0" l="0" r="0" t="0"/>
            <wp:wrapSquare wrapText="bothSides" distB="0" distT="0" distL="114300" distR="114300"/>
            <wp:docPr descr="A screenshot of a cell phone&#10;&#10;Description automatically generated" id="855" name="image33.png"/>
            <a:graphic>
              <a:graphicData uri="http://schemas.openxmlformats.org/drawingml/2006/picture">
                <pic:pic>
                  <pic:nvPicPr>
                    <pic:cNvPr descr="A screenshot of a cell phone&#10;&#10;Description automatically generated" id="0" name="image33.png"/>
                    <pic:cNvPicPr preferRelativeResize="0"/>
                  </pic:nvPicPr>
                  <pic:blipFill>
                    <a:blip r:embed="rId40"/>
                    <a:srcRect b="0" l="0" r="0" t="0"/>
                    <a:stretch>
                      <a:fillRect/>
                    </a:stretch>
                  </pic:blipFill>
                  <pic:spPr>
                    <a:xfrm>
                      <a:off x="0" y="0"/>
                      <a:ext cx="3575050" cy="2442210"/>
                    </a:xfrm>
                    <a:prstGeom prst="rect"/>
                    <a:ln/>
                  </pic:spPr>
                </pic:pic>
              </a:graphicData>
            </a:graphic>
          </wp:anchor>
        </w:drawing>
      </w:r>
    </w:p>
    <w:p w:rsidR="00000000" w:rsidDel="00000000" w:rsidP="00000000" w:rsidRDefault="00000000" w:rsidRPr="00000000" w14:paraId="00000176">
      <w:pPr>
        <w:rPr>
          <w:rFonts w:ascii="Tahoma" w:cs="Tahoma" w:eastAsia="Tahoma" w:hAnsi="Tahoma"/>
        </w:rPr>
      </w:pPr>
      <w:r w:rsidDel="00000000" w:rsidR="00000000" w:rsidRPr="00000000">
        <w:rPr>
          <w:rtl w:val="0"/>
        </w:rPr>
      </w:r>
    </w:p>
    <w:p w:rsidR="00000000" w:rsidDel="00000000" w:rsidP="00000000" w:rsidRDefault="00000000" w:rsidRPr="00000000" w14:paraId="00000177">
      <w:pPr>
        <w:rPr>
          <w:rFonts w:ascii="Tahoma" w:cs="Tahoma" w:eastAsia="Tahoma" w:hAnsi="Tahoma"/>
        </w:rPr>
      </w:pPr>
      <w:r w:rsidDel="00000000" w:rsidR="00000000" w:rsidRPr="00000000">
        <w:rPr>
          <w:rtl w:val="0"/>
        </w:rPr>
      </w:r>
    </w:p>
    <w:p w:rsidR="00000000" w:rsidDel="00000000" w:rsidP="00000000" w:rsidRDefault="00000000" w:rsidRPr="00000000" w14:paraId="00000178">
      <w:pPr>
        <w:rPr>
          <w:rFonts w:ascii="Tahoma" w:cs="Tahoma" w:eastAsia="Tahoma" w:hAnsi="Tahoma"/>
        </w:rPr>
      </w:pPr>
      <w:r w:rsidDel="00000000" w:rsidR="00000000" w:rsidRPr="00000000">
        <w:rPr>
          <w:rtl w:val="0"/>
        </w:rPr>
      </w:r>
    </w:p>
    <w:p w:rsidR="00000000" w:rsidDel="00000000" w:rsidP="00000000" w:rsidRDefault="00000000" w:rsidRPr="00000000" w14:paraId="00000179">
      <w:pPr>
        <w:rPr>
          <w:rFonts w:ascii="Tahoma" w:cs="Tahoma" w:eastAsia="Tahoma" w:hAnsi="Tahoma"/>
        </w:rPr>
      </w:pPr>
      <w:r w:rsidDel="00000000" w:rsidR="00000000" w:rsidRPr="00000000">
        <w:rPr>
          <w:rtl w:val="0"/>
        </w:rPr>
      </w:r>
    </w:p>
    <w:p w:rsidR="00000000" w:rsidDel="00000000" w:rsidP="00000000" w:rsidRDefault="00000000" w:rsidRPr="00000000" w14:paraId="0000017A">
      <w:pPr>
        <w:rPr>
          <w:rFonts w:ascii="Tahoma" w:cs="Tahoma" w:eastAsia="Tahoma" w:hAnsi="Tahoma"/>
        </w:rPr>
      </w:pPr>
      <w:r w:rsidDel="00000000" w:rsidR="00000000" w:rsidRPr="00000000">
        <w:rPr>
          <w:rtl w:val="0"/>
        </w:rPr>
      </w:r>
    </w:p>
    <w:p w:rsidR="00000000" w:rsidDel="00000000" w:rsidP="00000000" w:rsidRDefault="00000000" w:rsidRPr="00000000" w14:paraId="0000017B">
      <w:pPr>
        <w:rPr>
          <w:rFonts w:ascii="Tahoma" w:cs="Tahoma" w:eastAsia="Tahoma" w:hAnsi="Tahoma"/>
        </w:rPr>
      </w:pPr>
      <w:r w:rsidDel="00000000" w:rsidR="00000000" w:rsidRPr="00000000">
        <w:rPr>
          <w:rtl w:val="0"/>
        </w:rPr>
      </w:r>
    </w:p>
    <w:p w:rsidR="00000000" w:rsidDel="00000000" w:rsidP="00000000" w:rsidRDefault="00000000" w:rsidRPr="00000000" w14:paraId="0000017C">
      <w:pPr>
        <w:rPr>
          <w:rFonts w:ascii="Tahoma" w:cs="Tahoma" w:eastAsia="Tahoma" w:hAnsi="Tahoma"/>
        </w:rPr>
      </w:pPr>
      <w:r w:rsidDel="00000000" w:rsidR="00000000" w:rsidRPr="00000000">
        <w:rPr>
          <w:rtl w:val="0"/>
        </w:rPr>
      </w:r>
    </w:p>
    <w:p w:rsidR="00000000" w:rsidDel="00000000" w:rsidP="00000000" w:rsidRDefault="00000000" w:rsidRPr="00000000" w14:paraId="0000017D">
      <w:pPr>
        <w:rPr>
          <w:rFonts w:ascii="Tahoma" w:cs="Tahoma" w:eastAsia="Tahoma" w:hAnsi="Tahoma"/>
        </w:rPr>
      </w:pPr>
      <w:r w:rsidDel="00000000" w:rsidR="00000000" w:rsidRPr="00000000">
        <w:rPr>
          <w:rtl w:val="0"/>
        </w:rPr>
      </w:r>
    </w:p>
    <w:p w:rsidR="00000000" w:rsidDel="00000000" w:rsidP="00000000" w:rsidRDefault="00000000" w:rsidRPr="00000000" w14:paraId="0000017E">
      <w:pPr>
        <w:rPr>
          <w:rFonts w:ascii="Tahoma" w:cs="Tahoma" w:eastAsia="Tahoma" w:hAnsi="Tahoma"/>
        </w:rPr>
      </w:pPr>
      <w:r w:rsidDel="00000000" w:rsidR="00000000" w:rsidRPr="00000000">
        <w:rPr>
          <w:rtl w:val="0"/>
        </w:rPr>
      </w:r>
    </w:p>
    <w:p w:rsidR="00000000" w:rsidDel="00000000" w:rsidP="00000000" w:rsidRDefault="00000000" w:rsidRPr="00000000" w14:paraId="0000017F">
      <w:pPr>
        <w:pStyle w:val="Heading1"/>
        <w:rPr>
          <w:rFonts w:ascii="Tahoma" w:cs="Tahoma" w:eastAsia="Tahoma" w:hAnsi="Tahoma"/>
        </w:rPr>
      </w:pPr>
      <w:bookmarkStart w:colFirst="0" w:colLast="0" w:name="_heading=h.4d34og8" w:id="10"/>
      <w:bookmarkEnd w:id="10"/>
      <w:r w:rsidDel="00000000" w:rsidR="00000000" w:rsidRPr="00000000">
        <w:rPr>
          <w:rFonts w:ascii="Tahoma" w:cs="Tahoma" w:eastAsia="Tahoma" w:hAnsi="Tahoma"/>
          <w:rtl w:val="0"/>
        </w:rPr>
        <w:t xml:space="preserve">Session 8: Understanding a Rights-Based </w:t>
      </w:r>
    </w:p>
    <w:p w:rsidR="00000000" w:rsidDel="00000000" w:rsidP="00000000" w:rsidRDefault="00000000" w:rsidRPr="00000000" w14:paraId="00000180">
      <w:pPr>
        <w:rPr>
          <w:rFonts w:ascii="Tahoma" w:cs="Tahoma" w:eastAsia="Tahoma" w:hAnsi="Tahoma"/>
        </w:rPr>
      </w:pPr>
      <w:r w:rsidDel="00000000" w:rsidR="00000000" w:rsidRPr="00000000">
        <w:rPr>
          <w:rtl w:val="0"/>
        </w:rPr>
      </w:r>
    </w:p>
    <w:tbl>
      <w:tblPr>
        <w:tblStyle w:val="Table9"/>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181">
            <w:pPr>
              <w:pStyle w:val="Heading1"/>
              <w:spacing w:line="276" w:lineRule="auto"/>
              <w:rPr>
                <w:rFonts w:ascii="Tahoma" w:cs="Tahoma" w:eastAsia="Tahoma" w:hAnsi="Tahoma"/>
              </w:rPr>
            </w:pPr>
            <w:bookmarkStart w:colFirst="0" w:colLast="0" w:name="_heading=h.32hioqz" w:id="11"/>
            <w:bookmarkEnd w:id="11"/>
            <w:r w:rsidDel="00000000" w:rsidR="00000000" w:rsidRPr="00000000">
              <w:rPr>
                <w:rFonts w:ascii="Tahoma" w:cs="Tahoma" w:eastAsia="Tahoma" w:hAnsi="Tahoma"/>
                <w:rtl w:val="0"/>
              </w:rPr>
              <w:t xml:space="preserve">Session 8: Understanding a Rights-Based Approach to Gender Equality</w:t>
            </w:r>
          </w:p>
        </w:tc>
      </w:tr>
    </w:tbl>
    <w:p w:rsidR="00000000" w:rsidDel="00000000" w:rsidP="00000000" w:rsidRDefault="00000000" w:rsidRPr="00000000" w14:paraId="00000182">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725"/>
                <wp:effectExtent b="0" l="0" r="0" t="0"/>
                <wp:wrapNone/>
                <wp:docPr id="809" name=""/>
                <a:graphic>
                  <a:graphicData uri="http://schemas.microsoft.com/office/word/2010/wordprocessingShape">
                    <wps:wsp>
                      <wps:cNvSpPr/>
                      <wps:cNvPr id="54" name="Shape 54"/>
                      <wps:spPr>
                        <a:xfrm rot="-5400000">
                          <a:off x="4595400" y="3607280"/>
                          <a:ext cx="1501200"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725"/>
                <wp:effectExtent b="0" l="0" r="0" t="0"/>
                <wp:wrapNone/>
                <wp:docPr id="809" name="image71.png"/>
                <a:graphic>
                  <a:graphicData uri="http://schemas.openxmlformats.org/drawingml/2006/picture">
                    <pic:pic>
                      <pic:nvPicPr>
                        <pic:cNvPr id="0" name="image71.png"/>
                        <pic:cNvPicPr preferRelativeResize="0"/>
                      </pic:nvPicPr>
                      <pic:blipFill>
                        <a:blip r:embed="rId41"/>
                        <a:srcRect/>
                        <a:stretch>
                          <a:fillRect/>
                        </a:stretch>
                      </pic:blipFill>
                      <pic:spPr>
                        <a:xfrm>
                          <a:off x="0" y="0"/>
                          <a:ext cx="354965" cy="1510725"/>
                        </a:xfrm>
                        <a:prstGeom prst="rect"/>
                        <a:ln/>
                      </pic:spPr>
                    </pic:pic>
                  </a:graphicData>
                </a:graphic>
              </wp:anchor>
            </w:drawing>
          </mc:Fallback>
        </mc:AlternateContent>
      </w:r>
    </w:p>
    <w:tbl>
      <w:tblPr>
        <w:tblStyle w:val="Table10"/>
        <w:tblW w:w="12950.0" w:type="dxa"/>
        <w:jc w:val="left"/>
        <w:tblLayout w:type="fixed"/>
        <w:tblLook w:val="0400"/>
      </w:tblPr>
      <w:tblGrid>
        <w:gridCol w:w="2972"/>
        <w:gridCol w:w="9978"/>
        <w:tblGridChange w:id="0">
          <w:tblGrid>
            <w:gridCol w:w="2972"/>
            <w:gridCol w:w="9978"/>
          </w:tblGrid>
        </w:tblGridChange>
      </w:tblGrid>
      <w:tr>
        <w:trPr>
          <w:cantSplit w:val="0"/>
          <w:tblHeader w:val="0"/>
        </w:trPr>
        <w:tc>
          <w:tcPr>
            <w:shd w:fill="f9d380" w:val="clear"/>
          </w:tcPr>
          <w:p w:rsidR="00000000" w:rsidDel="00000000" w:rsidP="00000000" w:rsidRDefault="00000000" w:rsidRPr="00000000" w14:paraId="00000183">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4">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shd w:fill="f2f2f2" w:val="clear"/>
          </w:tcPr>
          <w:p w:rsidR="00000000" w:rsidDel="00000000" w:rsidP="00000000" w:rsidRDefault="00000000" w:rsidRPr="00000000" w14:paraId="0000018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86">
            <w:pPr>
              <w:spacing w:line="276" w:lineRule="auto"/>
              <w:rPr>
                <w:rFonts w:ascii="Tahoma" w:cs="Tahoma" w:eastAsia="Tahoma" w:hAnsi="Tahoma"/>
              </w:rPr>
            </w:pPr>
            <w:r w:rsidDel="00000000" w:rsidR="00000000" w:rsidRPr="00000000">
              <w:rPr>
                <w:rFonts w:ascii="Tahoma" w:cs="Tahoma" w:eastAsia="Tahoma" w:hAnsi="Tahoma"/>
                <w:rtl w:val="0"/>
              </w:rPr>
              <w:t xml:space="preserve">Participants should have a strong understanding of what is meant by a ‘rights-based approach’ and an ‘instrumentalist approach’.</w:t>
            </w:r>
          </w:p>
          <w:p w:rsidR="00000000" w:rsidDel="00000000" w:rsidP="00000000" w:rsidRDefault="00000000" w:rsidRPr="00000000" w14:paraId="00000187">
            <w:pPr>
              <w:spacing w:line="276" w:lineRule="auto"/>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188">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shd w:fill="f2f2f2" w:val="clear"/>
          </w:tcPr>
          <w:p w:rsidR="00000000" w:rsidDel="00000000" w:rsidP="00000000" w:rsidRDefault="00000000" w:rsidRPr="00000000" w14:paraId="0000018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programming should always reflect a rights-based approach; but we must also understand the instrumentalist rationale for gender equality programming.</w:t>
            </w:r>
          </w:p>
          <w:p w:rsidR="00000000" w:rsidDel="00000000" w:rsidP="00000000" w:rsidRDefault="00000000" w:rsidRPr="00000000" w14:paraId="0000018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human rights-based approach to programming demands that human rights are the core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rationale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 any intervention, but it also demands that human rights principles guide all stages of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implementation</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18C">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shd w:fill="f2f2f2" w:val="clear"/>
          </w:tcPr>
          <w:p w:rsidR="00000000" w:rsidDel="00000000" w:rsidP="00000000" w:rsidRDefault="00000000" w:rsidRPr="00000000" w14:paraId="0000018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(20 minutes)</w:t>
            </w:r>
          </w:p>
          <w:p w:rsidR="00000000" w:rsidDel="00000000" w:rsidP="00000000" w:rsidRDefault="00000000" w:rsidRPr="00000000" w14:paraId="0000018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1: Human Rights-Based Approach vs. Instrumentalist Approach (15 minutes)</w:t>
            </w:r>
          </w:p>
          <w:p w:rsidR="00000000" w:rsidDel="00000000" w:rsidP="00000000" w:rsidRDefault="00000000" w:rsidRPr="00000000" w14:paraId="0000018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2: Problem Statement (15 minutes)</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6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(5 minutes)</w:t>
            </w:r>
          </w:p>
          <w:p w:rsidR="00000000" w:rsidDel="00000000" w:rsidP="00000000" w:rsidRDefault="00000000" w:rsidRPr="00000000" w14:paraId="00000191">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192">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shd w:fill="f2f2f2" w:val="clear"/>
          </w:tcPr>
          <w:p w:rsidR="00000000" w:rsidDel="00000000" w:rsidP="00000000" w:rsidRDefault="00000000" w:rsidRPr="00000000" w14:paraId="0000019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Participant Resource Package</w:t>
            </w:r>
          </w:p>
          <w:p w:rsidR="00000000" w:rsidDel="00000000" w:rsidP="00000000" w:rsidRDefault="00000000" w:rsidRPr="00000000" w14:paraId="0000019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PowerPoint</w:t>
            </w: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195">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shd w:fill="f2f2f2" w:val="clear"/>
          </w:tcPr>
          <w:p w:rsidR="00000000" w:rsidDel="00000000" w:rsidP="00000000" w:rsidRDefault="00000000" w:rsidRPr="00000000" w14:paraId="0000019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19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19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60" w:before="0" w:line="276" w:lineRule="auto"/>
              <w:ind w:left="461"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r w:rsidDel="00000000" w:rsidR="00000000" w:rsidRPr="00000000">
              <w:rPr>
                <w:rtl w:val="0"/>
              </w:rPr>
            </w:r>
          </w:p>
        </w:tc>
      </w:tr>
    </w:tbl>
    <w:p w:rsidR="00000000" w:rsidDel="00000000" w:rsidP="00000000" w:rsidRDefault="00000000" w:rsidRPr="00000000" w14:paraId="00000199">
      <w:pPr>
        <w:rPr>
          <w:rFonts w:ascii="Tahoma" w:cs="Tahoma" w:eastAsia="Tahoma" w:hAnsi="Tahoma"/>
        </w:rPr>
      </w:pPr>
      <w:bookmarkStart w:colFirst="0" w:colLast="0" w:name="_heading=h.2s8eyo1" w:id="12"/>
      <w:bookmarkEnd w:id="12"/>
      <w:r w:rsidDel="00000000" w:rsidR="00000000" w:rsidRPr="00000000">
        <w:rPr>
          <w:rtl w:val="0"/>
        </w:rPr>
      </w:r>
    </w:p>
    <w:p w:rsidR="00000000" w:rsidDel="00000000" w:rsidP="00000000" w:rsidRDefault="00000000" w:rsidRPr="00000000" w14:paraId="0000019A">
      <w:pPr>
        <w:pStyle w:val="Heading2"/>
        <w:rPr>
          <w:rFonts w:ascii="Tahoma" w:cs="Tahoma" w:eastAsia="Tahoma" w:hAnsi="Tahoma"/>
        </w:rPr>
      </w:pPr>
      <w:bookmarkStart w:colFirst="0" w:colLast="0" w:name="_heading=h.vtdsp9d5rzfy" w:id="13"/>
      <w:bookmarkEnd w:id="13"/>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pStyle w:val="Heading2"/>
        <w:rPr>
          <w:rFonts w:ascii="Tahoma" w:cs="Tahoma" w:eastAsia="Tahoma" w:hAnsi="Tahoma"/>
        </w:rPr>
      </w:pPr>
      <w:bookmarkStart w:colFirst="0" w:colLast="0" w:name="_heading=h.1hmsyys" w:id="14"/>
      <w:bookmarkEnd w:id="14"/>
      <w:r w:rsidDel="00000000" w:rsidR="00000000" w:rsidRPr="00000000">
        <w:rPr>
          <w:rFonts w:ascii="Tahoma" w:cs="Tahoma" w:eastAsia="Tahoma" w:hAnsi="Tahoma"/>
          <w:rtl w:val="0"/>
        </w:rPr>
        <w:t xml:space="preserve">Process</w:t>
      </w:r>
    </w:p>
    <w:p w:rsidR="00000000" w:rsidDel="00000000" w:rsidP="00000000" w:rsidRDefault="00000000" w:rsidRPr="00000000" w14:paraId="000001A1">
      <w:pPr>
        <w:rPr>
          <w:rFonts w:ascii="Tahoma" w:cs="Tahoma" w:eastAsia="Tahoma" w:hAnsi="Tahoma"/>
        </w:rPr>
      </w:pPr>
      <w:r w:rsidDel="00000000" w:rsidR="00000000" w:rsidRPr="00000000">
        <w:rPr>
          <w:rtl w:val="0"/>
        </w:rPr>
      </w:r>
    </w:p>
    <w:tbl>
      <w:tblPr>
        <w:tblStyle w:val="Table11"/>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9072"/>
        <w:gridCol w:w="3316"/>
        <w:tblGridChange w:id="0">
          <w:tblGrid>
            <w:gridCol w:w="562"/>
            <w:gridCol w:w="9072"/>
            <w:gridCol w:w="331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A2">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A3">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A4">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A5">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1A6">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1A7">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1A8">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A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AA">
            <w:pPr>
              <w:spacing w:line="276" w:lineRule="auto"/>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1" id="858" name="image1.png"/>
                  <a:graphic>
                    <a:graphicData uri="http://schemas.openxmlformats.org/drawingml/2006/picture">
                      <pic:pic>
                        <pic:nvPicPr>
                          <pic:cNvPr descr="Badge 1" id="0" name="image1.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A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AC">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whether they have heard of a </w:t>
            </w:r>
            <w:r w:rsidDel="00000000" w:rsidR="00000000" w:rsidRPr="00000000">
              <w:rPr>
                <w:rFonts w:ascii="Tahoma" w:cs="Tahoma" w:eastAsia="Tahoma" w:hAnsi="Tahoma"/>
                <w:color w:val="491a36"/>
                <w:rtl w:val="0"/>
              </w:rPr>
              <w:t xml:space="preserve">‘</w:t>
            </w:r>
            <w:r w:rsidDel="00000000" w:rsidR="00000000" w:rsidRPr="00000000">
              <w:rPr>
                <w:rFonts w:ascii="Tahoma" w:cs="Tahoma" w:eastAsia="Tahoma" w:hAnsi="Tahoma"/>
                <w:b w:val="1"/>
                <w:color w:val="491a36"/>
                <w:rtl w:val="0"/>
              </w:rPr>
              <w:t xml:space="preserve">human rights-based approach</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 to programming or development. Ask for any volunteers to describe how they would define a rights-based approach, where they have heard of it, or how it applies to their work. </w:t>
            </w:r>
          </w:p>
          <w:p w:rsidR="00000000" w:rsidDel="00000000" w:rsidP="00000000" w:rsidRDefault="00000000" w:rsidRPr="00000000" w14:paraId="000001AD">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1B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1B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B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B3">
            <w:pPr>
              <w:spacing w:line="276" w:lineRule="auto"/>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859" name="image6.png"/>
                  <a:graphic>
                    <a:graphicData uri="http://schemas.openxmlformats.org/drawingml/2006/picture">
                      <pic:pic>
                        <pic:nvPicPr>
                          <pic:cNvPr descr="Badge" id="0" name="image6.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B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B5">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think about how they define ‘rights’.  In plenary, ask for as many synonyms for rights as they group can think of. These might include ‘entitlements’, ‘agency’, ‘choice’, ‘power’, etc. </w:t>
            </w:r>
          </w:p>
          <w:p w:rsidR="00000000" w:rsidDel="00000000" w:rsidP="00000000" w:rsidRDefault="00000000" w:rsidRPr="00000000" w14:paraId="000001B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B7">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rights can be defined as: Rights are legal, social, or ethical principles of freedom or entitlement; that is, rights are the fundamental normative rules about what is allowed of people or owed to people according to some legal system, social convention, or ethical theory. (Stanford Encyclopedia of Philosophy) </w:t>
            </w:r>
          </w:p>
          <w:p w:rsidR="00000000" w:rsidDel="00000000" w:rsidP="00000000" w:rsidRDefault="00000000" w:rsidRPr="00000000" w14:paraId="000001B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B9">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some rights can be described as ‘positive’ and ‘negative’ rights – ask participants for examples of each (for facilitators, examples can be found in </w:t>
            </w:r>
            <w:hyperlink w:anchor="_heading=h.3rdcrjn">
              <w:r w:rsidDel="00000000" w:rsidR="00000000" w:rsidRPr="00000000">
                <w:rPr>
                  <w:rFonts w:ascii="Tahoma" w:cs="Tahoma" w:eastAsia="Tahoma" w:hAnsi="Tahoma"/>
                  <w:b w:val="1"/>
                  <w:color w:val="63763e"/>
                  <w:u w:val="single"/>
                  <w:rtl w:val="0"/>
                </w:rPr>
                <w:t xml:space="preserve">Annex 8a</w:t>
              </w:r>
            </w:hyperlink>
            <w:r w:rsidDel="00000000" w:rsidR="00000000" w:rsidRPr="00000000">
              <w:rPr>
                <w:rFonts w:ascii="Tahoma" w:cs="Tahoma" w:eastAsia="Tahoma" w:hAnsi="Tahoma"/>
                <w:rtl w:val="0"/>
              </w:rPr>
              <w:t xml:space="preserve">).</w: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1BC">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BD">
            <w:pPr>
              <w:rPr>
                <w:rFonts w:ascii="Tahoma" w:cs="Tahoma" w:eastAsia="Tahoma" w:hAnsi="Tahoma"/>
              </w:rPr>
            </w:pPr>
            <w:r w:rsidDel="00000000" w:rsidR="00000000" w:rsidRPr="00000000">
              <w:rPr>
                <w:rtl w:val="0"/>
              </w:rPr>
            </w:r>
          </w:p>
          <w:p w:rsidR="00000000" w:rsidDel="00000000" w:rsidP="00000000" w:rsidRDefault="00000000" w:rsidRPr="00000000" w14:paraId="000001BE">
            <w:pPr>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B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C0">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a </w:t>
            </w:r>
            <w:r w:rsidDel="00000000" w:rsidR="00000000" w:rsidRPr="00000000">
              <w:rPr>
                <w:rFonts w:ascii="Tahoma" w:cs="Tahoma" w:eastAsia="Tahoma" w:hAnsi="Tahoma"/>
                <w:b w:val="1"/>
                <w:color w:val="491a36"/>
                <w:rtl w:val="0"/>
              </w:rPr>
              <w:t xml:space="preserve">human rights-based approach</w:t>
            </w:r>
            <w:r w:rsidDel="00000000" w:rsidR="00000000" w:rsidRPr="00000000">
              <w:rPr>
                <w:rFonts w:ascii="Tahoma" w:cs="Tahoma" w:eastAsia="Tahoma" w:hAnsi="Tahoma"/>
                <w:rtl w:val="0"/>
              </w:rPr>
              <w:t xml:space="preserve"> to programming and development puts human rights at the heart of both the ‘</w:t>
            </w:r>
            <w:r w:rsidDel="00000000" w:rsidR="00000000" w:rsidRPr="00000000">
              <w:rPr>
                <w:rFonts w:ascii="Tahoma" w:cs="Tahoma" w:eastAsia="Tahoma" w:hAnsi="Tahoma"/>
                <w:color w:val="491a36"/>
                <w:u w:val="single"/>
                <w:rtl w:val="0"/>
              </w:rPr>
              <w:t xml:space="preserve">why’</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and the ‘</w:t>
            </w:r>
            <w:r w:rsidDel="00000000" w:rsidR="00000000" w:rsidRPr="00000000">
              <w:rPr>
                <w:rFonts w:ascii="Tahoma" w:cs="Tahoma" w:eastAsia="Tahoma" w:hAnsi="Tahoma"/>
                <w:color w:val="491a36"/>
                <w:u w:val="single"/>
                <w:rtl w:val="0"/>
              </w:rPr>
              <w:t xml:space="preserve">how’</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of development programming. First, we’ll examine the ‘</w:t>
            </w:r>
            <w:r w:rsidDel="00000000" w:rsidR="00000000" w:rsidRPr="00000000">
              <w:rPr>
                <w:rFonts w:ascii="Tahoma" w:cs="Tahoma" w:eastAsia="Tahoma" w:hAnsi="Tahoma"/>
                <w:b w:val="1"/>
                <w:color w:val="491a36"/>
                <w:rtl w:val="0"/>
              </w:rPr>
              <w:t xml:space="preserve">why</w:t>
            </w:r>
            <w:r w:rsidDel="00000000" w:rsidR="00000000" w:rsidRPr="00000000">
              <w:rPr>
                <w:rFonts w:ascii="Tahoma" w:cs="Tahoma" w:eastAsia="Tahoma" w:hAnsi="Tahoma"/>
                <w:rtl w:val="0"/>
              </w:rPr>
              <w:t xml:space="preserve">’: the fulfillment of human rights as the </w:t>
            </w:r>
            <w:r w:rsidDel="00000000" w:rsidR="00000000" w:rsidRPr="00000000">
              <w:rPr>
                <w:rFonts w:ascii="Tahoma" w:cs="Tahoma" w:eastAsia="Tahoma" w:hAnsi="Tahoma"/>
                <w:i w:val="1"/>
                <w:rtl w:val="0"/>
              </w:rPr>
              <w:t xml:space="preserve">core rationale</w:t>
            </w:r>
            <w:r w:rsidDel="00000000" w:rsidR="00000000" w:rsidRPr="00000000">
              <w:rPr>
                <w:rFonts w:ascii="Tahoma" w:cs="Tahoma" w:eastAsia="Tahoma" w:hAnsi="Tahoma"/>
                <w:rtl w:val="0"/>
              </w:rPr>
              <w:t xml:space="preserve"> for a development initiative.</w:t>
            </w:r>
          </w:p>
          <w:p w:rsidR="00000000" w:rsidDel="00000000" w:rsidP="00000000" w:rsidRDefault="00000000" w:rsidRPr="00000000" w14:paraId="000001C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C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C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C4">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176287</wp:posOffset>
                      </wp:positionV>
                      <wp:extent cx="5413375" cy="3057525"/>
                      <wp:effectExtent b="0" l="0" r="0" t="0"/>
                      <wp:wrapSquare wrapText="bothSides" distB="0" distT="0" distL="114300" distR="114300"/>
                      <wp:docPr id="815" name=""/>
                      <a:graphic>
                        <a:graphicData uri="http://schemas.microsoft.com/office/word/2010/wordprocessingShape">
                          <wps:wsp>
                            <wps:cNvSpPr/>
                            <wps:cNvPr id="60" name="Shape 60"/>
                            <wps:spPr>
                              <a:xfrm>
                                <a:off x="2644075" y="2256000"/>
                                <a:ext cx="5403850" cy="3048000"/>
                              </a:xfrm>
                              <a:prstGeom prst="rect">
                                <a:avLst/>
                              </a:prstGeom>
                              <a:solidFill>
                                <a:srgbClr val="F9D380"/>
                              </a:solidFill>
                              <a:ln>
                                <a:noFill/>
                              </a:ln>
                            </wps:spPr>
                            <wps:txbx>
                              <w:txbxContent>
                                <w:p w:rsidR="00000000" w:rsidDel="00000000" w:rsidP="00000000" w:rsidRDefault="00000000" w:rsidRPr="00000000">
                                  <w:pPr>
                                    <w:spacing w:after="0" w:before="0" w:line="275.9999942779541"/>
                                    <w:ind w:left="0" w:right="0" w:firstLine="0"/>
                                    <w:jc w:val="left"/>
                                    <w:textDirection w:val="btLr"/>
                                  </w:pP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0"/>
                                      <w:vertAlign w:val="baseline"/>
                                    </w:rPr>
                                  </w:r>
                                  <w:r w:rsidDel="00000000" w:rsidR="00000000" w:rsidRPr="00000000">
                                    <w:rPr>
                                      <w:rFonts w:ascii="Tahoma" w:cs="Tahoma" w:eastAsia="Tahoma" w:hAnsi="Tahoma"/>
                                      <w:b w:val="0"/>
                                      <w:i w:val="0"/>
                                      <w:smallCaps w:val="0"/>
                                      <w:strike w:val="0"/>
                                      <w:color w:val="993365"/>
                                      <w:sz w:val="22"/>
                                      <w:vertAlign w:val="baseline"/>
                                    </w:rPr>
                                    <w:t xml:space="preserve">According to GAC:</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993365"/>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1"/>
                                      <w:i w:val="0"/>
                                      <w:smallCaps w:val="0"/>
                                      <w:strike w:val="0"/>
                                      <w:color w:val="993365"/>
                                      <w:sz w:val="10"/>
                                      <w:vertAlign w:val="baseline"/>
                                    </w:rPr>
                                  </w:r>
                                  <w:r w:rsidDel="00000000" w:rsidR="00000000" w:rsidRPr="00000000">
                                    <w:rPr>
                                      <w:rFonts w:ascii="Tahoma" w:cs="Tahoma" w:eastAsia="Tahoma" w:hAnsi="Tahoma"/>
                                      <w:b w:val="0"/>
                                      <w:i w:val="1"/>
                                      <w:smallCaps w:val="0"/>
                                      <w:strike w:val="0"/>
                                      <w:color w:val="000000"/>
                                      <w:sz w:val="20"/>
                                      <w:vertAlign w:val="baseline"/>
                                    </w:rPr>
                                    <w:t xml:space="preserve">“A human rights-based approach to international assistance is a tool to help countries meet their human rights obligations and assist people in knowing their human rights and the processes available to claim them. In doing so, it seeks to achieve equitable and sustainable results. It </w:t>
                                  </w:r>
                                  <w:r w:rsidDel="00000000" w:rsidR="00000000" w:rsidRPr="00000000">
                                    <w:rPr>
                                      <w:rFonts w:ascii="Tahoma" w:cs="Tahoma" w:eastAsia="Tahoma" w:hAnsi="Tahoma"/>
                                      <w:b w:val="1"/>
                                      <w:i w:val="1"/>
                                      <w:smallCaps w:val="0"/>
                                      <w:strike w:val="0"/>
                                      <w:color w:val="3a4888"/>
                                      <w:sz w:val="20"/>
                                      <w:vertAlign w:val="baseline"/>
                                    </w:rPr>
                                    <w:t xml:space="preserve">reinforces a feminist approach, as human rights are at the foundation of gender equality and the empowerment of women and girls</w:t>
                                  </w:r>
                                  <w:r w:rsidDel="00000000" w:rsidR="00000000" w:rsidRPr="00000000">
                                    <w:rPr>
                                      <w:rFonts w:ascii="Tahoma" w:cs="Tahoma" w:eastAsia="Tahoma" w:hAnsi="Tahoma"/>
                                      <w:b w:val="0"/>
                                      <w:i w:val="1"/>
                                      <w:smallCaps w:val="0"/>
                                      <w:strike w:val="0"/>
                                      <w:color w:val="000000"/>
                                      <w:sz w:val="20"/>
                                      <w:vertAlign w:val="baseline"/>
                                    </w:rPr>
                                    <w:t xml:space="preserv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1"/>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176287</wp:posOffset>
                      </wp:positionV>
                      <wp:extent cx="5413375" cy="3057525"/>
                      <wp:effectExtent b="0" l="0" r="0" t="0"/>
                      <wp:wrapSquare wrapText="bothSides" distB="0" distT="0" distL="114300" distR="114300"/>
                      <wp:docPr id="815" name="image77.png"/>
                      <a:graphic>
                        <a:graphicData uri="http://schemas.openxmlformats.org/drawingml/2006/picture">
                          <pic:pic>
                            <pic:nvPicPr>
                              <pic:cNvPr id="0" name="image77.png"/>
                              <pic:cNvPicPr preferRelativeResize="0"/>
                            </pic:nvPicPr>
                            <pic:blipFill>
                              <a:blip r:embed="rId42"/>
                              <a:srcRect/>
                              <a:stretch>
                                <a:fillRect/>
                              </a:stretch>
                            </pic:blipFill>
                            <pic:spPr>
                              <a:xfrm>
                                <a:off x="0" y="0"/>
                                <a:ext cx="5413375" cy="3057525"/>
                              </a:xfrm>
                              <a:prstGeom prst="rect"/>
                              <a:ln/>
                            </pic:spPr>
                          </pic:pic>
                        </a:graphicData>
                      </a:graphic>
                    </wp:anchor>
                  </w:drawing>
                </mc:Fallback>
              </mc:AlternateContent>
            </w:r>
          </w:p>
          <w:p w:rsidR="00000000" w:rsidDel="00000000" w:rsidP="00000000" w:rsidRDefault="00000000" w:rsidRPr="00000000" w14:paraId="000001C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C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C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C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C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CA">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-317499</wp:posOffset>
                      </wp:positionV>
                      <wp:extent cx="354965" cy="1510725"/>
                      <wp:effectExtent b="0" l="0" r="0" t="0"/>
                      <wp:wrapNone/>
                      <wp:docPr id="811" name=""/>
                      <a:graphic>
                        <a:graphicData uri="http://schemas.microsoft.com/office/word/2010/wordprocessingShape">
                          <wps:wsp>
                            <wps:cNvSpPr/>
                            <wps:cNvPr id="56" name="Shape 56"/>
                            <wps:spPr>
                              <a:xfrm rot="-5400000">
                                <a:off x="4595400" y="3607280"/>
                                <a:ext cx="1501200"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-317499</wp:posOffset>
                      </wp:positionV>
                      <wp:extent cx="354965" cy="1510725"/>
                      <wp:effectExtent b="0" l="0" r="0" t="0"/>
                      <wp:wrapNone/>
                      <wp:docPr id="811" name="image73.png"/>
                      <a:graphic>
                        <a:graphicData uri="http://schemas.openxmlformats.org/drawingml/2006/picture">
                          <pic:pic>
                            <pic:nvPicPr>
                              <pic:cNvPr id="0" name="image73.png"/>
                              <pic:cNvPicPr preferRelativeResize="0"/>
                            </pic:nvPicPr>
                            <pic:blipFill>
                              <a:blip r:embed="rId43"/>
                              <a:srcRect/>
                              <a:stretch>
                                <a:fillRect/>
                              </a:stretch>
                            </pic:blipFill>
                            <pic:spPr>
                              <a:xfrm>
                                <a:off x="0" y="0"/>
                                <a:ext cx="354965" cy="1510725"/>
                              </a:xfrm>
                              <a:prstGeom prst="rect"/>
                              <a:ln/>
                            </pic:spPr>
                          </pic:pic>
                        </a:graphicData>
                      </a:graphic>
                    </wp:anchor>
                  </w:drawing>
                </mc:Fallback>
              </mc:AlternateConten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C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CE">
            <w:pPr>
              <w:spacing w:line="276" w:lineRule="auto"/>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860" name="image4.png"/>
                  <a:graphic>
                    <a:graphicData uri="http://schemas.openxmlformats.org/drawingml/2006/picture">
                      <pic:pic>
                        <pic:nvPicPr>
                          <pic:cNvPr descr="Badge 5" id="0" name="image4.png"/>
                          <pic:cNvPicPr preferRelativeResize="0"/>
                        </pic:nvPicPr>
                        <pic:blipFill>
                          <a:blip r:embed="rId2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CF">
            <w:pPr>
              <w:spacing w:line="276"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1D0">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participants that a </w:t>
            </w:r>
            <w:r w:rsidDel="00000000" w:rsidR="00000000" w:rsidRPr="00000000">
              <w:rPr>
                <w:rFonts w:ascii="Tahoma" w:cs="Tahoma" w:eastAsia="Tahoma" w:hAnsi="Tahoma"/>
                <w:b w:val="1"/>
                <w:color w:val="491a36"/>
                <w:rtl w:val="0"/>
              </w:rPr>
              <w:t xml:space="preserve">‘human rights-based’</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approach can sometimes be more easily understood when contrasted with an </w:t>
            </w:r>
            <w:r w:rsidDel="00000000" w:rsidR="00000000" w:rsidRPr="00000000">
              <w:rPr>
                <w:rFonts w:ascii="Tahoma" w:cs="Tahoma" w:eastAsia="Tahoma" w:hAnsi="Tahoma"/>
                <w:b w:val="1"/>
                <w:color w:val="491a36"/>
                <w:rtl w:val="0"/>
              </w:rPr>
              <w:t xml:space="preserve">‘instrumentalist’ approach. </w:t>
            </w:r>
            <w:r w:rsidDel="00000000" w:rsidR="00000000" w:rsidRPr="00000000">
              <w:rPr>
                <w:rFonts w:ascii="Tahoma" w:cs="Tahoma" w:eastAsia="Tahoma" w:hAnsi="Tahoma"/>
                <w:rtl w:val="0"/>
              </w:rPr>
              <w:t xml:space="preserve">Ask the group to rephrase the instrumentalist statements from the slide to express a rights-based approach without losing the instrumental benefits of gender equality.</w:t>
            </w:r>
          </w:p>
          <w:p w:rsidR="00000000" w:rsidDel="00000000" w:rsidP="00000000" w:rsidRDefault="00000000" w:rsidRPr="00000000" w14:paraId="000001D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D2">
            <w:pPr>
              <w:spacing w:line="276" w:lineRule="auto"/>
              <w:rPr>
                <w:rFonts w:ascii="Tahoma" w:cs="Tahoma" w:eastAsia="Tahoma" w:hAnsi="Tahoma"/>
              </w:rPr>
            </w:pPr>
            <w:r w:rsidDel="00000000" w:rsidR="00000000" w:rsidRPr="00000000">
              <w:rPr>
                <w:rFonts w:ascii="Tahoma" w:cs="Tahoma" w:eastAsia="Tahoma" w:hAnsi="Tahoma"/>
                <w:rtl w:val="0"/>
              </w:rPr>
              <w:t xml:space="preserve">For example:</w:t>
            </w:r>
          </w:p>
          <w:p w:rsidR="00000000" w:rsidDel="00000000" w:rsidP="00000000" w:rsidRDefault="00000000" w:rsidRPr="00000000" w14:paraId="000001D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you educate a girl, national GDP increases by XX% </w:t>
            </w:r>
            <w:r w:rsidDel="00000000" w:rsidR="00000000" w:rsidRPr="00000000">
              <w:rPr>
                <w:rFonts w:ascii="Wingdings" w:cs="Wingdings" w:eastAsia="Wingdings" w:hAnsi="Wingdings"/>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“When a girl’s right to education is fulfilled, the benefits can go beyond her as an individual and will not contribute to the economic health of the whole community and country.”</w:t>
            </w:r>
          </w:p>
          <w:p w:rsidR="00000000" w:rsidDel="00000000" w:rsidP="00000000" w:rsidRDefault="00000000" w:rsidRPr="00000000" w14:paraId="000001D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3a4888"/>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“Maternal and infant mortality rates decrease when women have agency to make health-related decisions.” </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à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Every woman has the right to make decisions related to her health. This build agency and empowerment and is also shown to reduce maternal and infant mortality rates.”</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-317499</wp:posOffset>
                      </wp:positionV>
                      <wp:extent cx="354965" cy="1510725"/>
                      <wp:effectExtent b="0" l="0" r="0" t="0"/>
                      <wp:wrapNone/>
                      <wp:docPr id="771" name=""/>
                      <a:graphic>
                        <a:graphicData uri="http://schemas.microsoft.com/office/word/2010/wordprocessingShape">
                          <wps:wsp>
                            <wps:cNvSpPr/>
                            <wps:cNvPr id="16" name="Shape 16"/>
                            <wps:spPr>
                              <a:xfrm rot="-5400000">
                                <a:off x="4595400" y="3607280"/>
                                <a:ext cx="1501200"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-317499</wp:posOffset>
                      </wp:positionV>
                      <wp:extent cx="354965" cy="1510725"/>
                      <wp:effectExtent b="0" l="0" r="0" t="0"/>
                      <wp:wrapNone/>
                      <wp:docPr id="771" name="image27.png"/>
                      <a:graphic>
                        <a:graphicData uri="http://schemas.openxmlformats.org/drawingml/2006/picture">
                          <pic:pic>
                            <pic:nvPicPr>
                              <pic:cNvPr id="0" name="image27.png"/>
                              <pic:cNvPicPr preferRelativeResize="0"/>
                            </pic:nvPicPr>
                            <pic:blipFill>
                              <a:blip r:embed="rId44"/>
                              <a:srcRect/>
                              <a:stretch>
                                <a:fillRect/>
                              </a:stretch>
                            </pic:blipFill>
                            <pic:spPr>
                              <a:xfrm>
                                <a:off x="0" y="0"/>
                                <a:ext cx="354965" cy="1510725"/>
                              </a:xfrm>
                              <a:prstGeom prst="rect"/>
                              <a:ln/>
                            </pic:spPr>
                          </pic:pic>
                        </a:graphicData>
                      </a:graphic>
                    </wp:anchor>
                  </w:drawing>
                </mc:Fallback>
              </mc:AlternateContent>
            </w:r>
          </w:p>
          <w:p w:rsidR="00000000" w:rsidDel="00000000" w:rsidP="00000000" w:rsidRDefault="00000000" w:rsidRPr="00000000" w14:paraId="000001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1D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D9">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8.1: Human Rights-Based Approach vs. Instrumentalist Approach</w:t>
            </w:r>
          </w:p>
          <w:p w:rsidR="00000000" w:rsidDel="00000000" w:rsidP="00000000" w:rsidRDefault="00000000" w:rsidRPr="00000000" w14:paraId="000001DA">
            <w:pPr>
              <w:spacing w:line="276" w:lineRule="auto"/>
              <w:rPr>
                <w:rFonts w:ascii="Tahoma" w:cs="Tahoma" w:eastAsia="Tahoma" w:hAnsi="Tahoma"/>
              </w:rPr>
            </w:pPr>
            <w:r w:rsidDel="00000000" w:rsidR="00000000" w:rsidRPr="00000000">
              <w:rPr>
                <w:rtl w:val="0"/>
              </w:rPr>
            </w:r>
          </w:p>
        </w:tc>
      </w:tr>
      <w:tr>
        <w:trPr>
          <w:cantSplit w:val="0"/>
          <w:trHeight w:val="4248" w:hRule="atLeast"/>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DD">
            <w:pPr>
              <w:rPr>
                <w:rFonts w:ascii="Tahoma" w:cs="Tahoma" w:eastAsia="Tahoma" w:hAnsi="Tahoma"/>
              </w:rPr>
            </w:pPr>
            <w:r w:rsidDel="00000000" w:rsidR="00000000" w:rsidRPr="00000000">
              <w:rPr>
                <w:rtl w:val="0"/>
              </w:rPr>
            </w:r>
          </w:p>
          <w:p w:rsidR="00000000" w:rsidDel="00000000" w:rsidP="00000000" w:rsidRDefault="00000000" w:rsidRPr="00000000" w14:paraId="000001DE">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861" name="image5.png"/>
                  <a:graphic>
                    <a:graphicData uri="http://schemas.openxmlformats.org/drawingml/2006/picture">
                      <pic:pic>
                        <pic:nvPicPr>
                          <pic:cNvPr descr="Badge 6" id="0" name="image5.png"/>
                          <pic:cNvPicPr preferRelativeResize="0"/>
                        </pic:nvPicPr>
                        <pic:blipFill>
                          <a:blip r:embed="rId2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D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E0">
            <w:pPr>
              <w:spacing w:line="276" w:lineRule="auto"/>
              <w:rPr>
                <w:rFonts w:ascii="Tahoma" w:cs="Tahoma" w:eastAsia="Tahoma" w:hAnsi="Tahoma"/>
              </w:rPr>
            </w:pPr>
            <w:r w:rsidDel="00000000" w:rsidR="00000000" w:rsidRPr="00000000">
              <w:rPr>
                <w:rFonts w:ascii="Tahoma" w:cs="Tahoma" w:eastAsia="Tahoma" w:hAnsi="Tahoma"/>
                <w:rtl w:val="0"/>
              </w:rPr>
              <w:t xml:space="preserve">Take a moment to make sure that all participants understand:</w:t>
            </w:r>
          </w:p>
          <w:p w:rsidR="00000000" w:rsidDel="00000000" w:rsidP="00000000" w:rsidRDefault="00000000" w:rsidRPr="00000000" w14:paraId="000001E1">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difference between an instrumentalist approach and a human rights-based approach;</w:t>
            </w:r>
          </w:p>
          <w:p w:rsidR="00000000" w:rsidDel="00000000" w:rsidP="00000000" w:rsidRDefault="00000000" w:rsidRPr="00000000" w14:paraId="000001E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That the two are not mutually exclusive.</w:t>
            </w:r>
          </w:p>
          <w:p w:rsidR="00000000" w:rsidDel="00000000" w:rsidP="00000000" w:rsidRDefault="00000000" w:rsidRPr="00000000" w14:paraId="000001E4">
            <w:pPr>
              <w:spacing w:line="276" w:lineRule="auto"/>
              <w:rPr>
                <w:rFonts w:ascii="Tahoma" w:cs="Tahoma" w:eastAsia="Tahoma" w:hAnsi="Tahoma"/>
              </w:rPr>
            </w:pPr>
            <w:r w:rsidDel="00000000" w:rsidR="00000000" w:rsidRPr="00000000">
              <w:rPr>
                <w:rFonts w:ascii="Tahoma" w:cs="Tahoma" w:eastAsia="Tahoma" w:hAnsi="Tahoma"/>
                <w:rtl w:val="0"/>
              </w:rPr>
              <w:t xml:space="preserve">We’re going to take </w:t>
            </w:r>
            <w:r w:rsidDel="00000000" w:rsidR="00000000" w:rsidRPr="00000000">
              <w:rPr>
                <w:rFonts w:ascii="Tahoma" w:cs="Tahoma" w:eastAsia="Tahoma" w:hAnsi="Tahoma"/>
                <w:b w:val="1"/>
                <w:color w:val="491a36"/>
                <w:rtl w:val="0"/>
              </w:rPr>
              <w:t xml:space="preserve">10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for an interactive activity to help explore the meaning of human rights-based approach vs. instrumentalist approach. </w:t>
            </w:r>
          </w:p>
          <w:p w:rsidR="00000000" w:rsidDel="00000000" w:rsidP="00000000" w:rsidRDefault="00000000" w:rsidRPr="00000000" w14:paraId="000001E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E6">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get 2 detached sheets of paper (preferably blank) and a writing utensil (preferably a black or dark marker). On one sheet of paper, participants are to draw an ‘instrument’ of their choosing (for example: a guitar or a trumpet). On the other sheet of paper, participants are to draw a picture that signifies human rights (for example: the peace symbol or a dove). </w:t>
            </w:r>
          </w:p>
          <w:p w:rsidR="00000000" w:rsidDel="00000000" w:rsidP="00000000" w:rsidRDefault="00000000" w:rsidRPr="00000000" w14:paraId="000001E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E8">
            <w:pPr>
              <w:spacing w:line="276" w:lineRule="auto"/>
              <w:rPr>
                <w:rFonts w:ascii="Tahoma" w:cs="Tahoma" w:eastAsia="Tahoma" w:hAnsi="Tahoma"/>
              </w:rPr>
            </w:pPr>
            <w:r w:rsidDel="00000000" w:rsidR="00000000" w:rsidRPr="00000000">
              <w:rPr>
                <w:rFonts w:ascii="Tahoma" w:cs="Tahoma" w:eastAsia="Tahoma" w:hAnsi="Tahoma"/>
                <w:rtl w:val="0"/>
              </w:rPr>
              <w:t xml:space="preserve">Give participants </w:t>
            </w:r>
            <w:r w:rsidDel="00000000" w:rsidR="00000000" w:rsidRPr="00000000">
              <w:rPr>
                <w:rFonts w:ascii="Tahoma" w:cs="Tahoma" w:eastAsia="Tahoma" w:hAnsi="Tahoma"/>
                <w:b w:val="1"/>
                <w:color w:val="491a36"/>
                <w:rtl w:val="0"/>
              </w:rPr>
              <w:t xml:space="preserve">5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to stand/stretch and complete their drawings. Guide participants to Activity 8.1 for detailed instructions 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(if needed). </w: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Post the drawing directions in the Zoom chat for participants to reference</w:t>
            </w:r>
          </w:p>
          <w:p w:rsidR="00000000" w:rsidDel="00000000" w:rsidP="00000000" w:rsidRDefault="00000000" w:rsidRPr="00000000" w14:paraId="000001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Have Zoom in gallery view for this activity</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EC">
            <w:pPr>
              <w:rPr>
                <w:rFonts w:ascii="Tahoma" w:cs="Tahoma" w:eastAsia="Tahoma" w:hAnsi="Tahoma"/>
              </w:rPr>
            </w:pPr>
            <w:r w:rsidDel="00000000" w:rsidR="00000000" w:rsidRPr="00000000">
              <w:rPr>
                <w:rtl w:val="0"/>
              </w:rPr>
            </w:r>
          </w:p>
          <w:p w:rsidR="00000000" w:rsidDel="00000000" w:rsidP="00000000" w:rsidRDefault="00000000" w:rsidRPr="00000000" w14:paraId="000001ED">
            <w:pPr>
              <w:rPr>
                <w:rFonts w:ascii="Tahoma" w:cs="Tahoma" w:eastAsia="Tahoma" w:hAnsi="Tahoma"/>
                <w:b w:val="1"/>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830" name="image11.png"/>
                  <a:graphic>
                    <a:graphicData uri="http://schemas.openxmlformats.org/drawingml/2006/picture">
                      <pic:pic>
                        <pic:nvPicPr>
                          <pic:cNvPr descr="Badge 7" id="0" name="image11.png"/>
                          <pic:cNvPicPr preferRelativeResize="0"/>
                        </pic:nvPicPr>
                        <pic:blipFill>
                          <a:blip r:embed="rId3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E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EF">
            <w:pPr>
              <w:spacing w:line="276" w:lineRule="auto"/>
              <w:rPr>
                <w:rFonts w:ascii="Tahoma" w:cs="Tahoma" w:eastAsia="Tahoma" w:hAnsi="Tahoma"/>
              </w:rPr>
            </w:pPr>
            <w:r w:rsidDel="00000000" w:rsidR="00000000" w:rsidRPr="00000000">
              <w:rPr>
                <w:rFonts w:ascii="Tahoma" w:cs="Tahoma" w:eastAsia="Tahoma" w:hAnsi="Tahoma"/>
                <w:rtl w:val="0"/>
              </w:rPr>
              <w:t xml:space="preserve">Once all participants have completed their drawings, explain to participants that we are going to read out different statements. As each statement is read out, participants are to decide if the statement takes a human rights-based approach or an instrumentalist approach. Repeat the statement 2 or 3 times.  Example statements can be found in </w:t>
            </w:r>
            <w:hyperlink w:anchor="_heading=h.lnxbz9">
              <w:r w:rsidDel="00000000" w:rsidR="00000000" w:rsidRPr="00000000">
                <w:rPr>
                  <w:rFonts w:ascii="Tahoma" w:cs="Tahoma" w:eastAsia="Tahoma" w:hAnsi="Tahoma"/>
                  <w:b w:val="1"/>
                  <w:color w:val="63763e"/>
                  <w:u w:val="single"/>
                  <w:rtl w:val="0"/>
                </w:rPr>
                <w:t xml:space="preserve">Annex 8c</w:t>
              </w:r>
            </w:hyperlink>
            <w:r w:rsidDel="00000000" w:rsidR="00000000" w:rsidRPr="00000000">
              <w:rPr>
                <w:rFonts w:ascii="Tahoma" w:cs="Tahoma" w:eastAsia="Tahoma" w:hAnsi="Tahoma"/>
                <w:b w:val="1"/>
                <w:rtl w:val="0"/>
              </w:rPr>
              <w:t xml:space="preserve">.</w:t>
            </w:r>
            <w:r w:rsidDel="00000000" w:rsidR="00000000" w:rsidRPr="00000000">
              <w:rPr>
                <w:rtl w:val="0"/>
              </w:rPr>
            </w:r>
          </w:p>
          <w:p w:rsidR="00000000" w:rsidDel="00000000" w:rsidP="00000000" w:rsidRDefault="00000000" w:rsidRPr="00000000" w14:paraId="000001F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F1">
            <w:pPr>
              <w:spacing w:line="276" w:lineRule="auto"/>
              <w:rPr>
                <w:rFonts w:ascii="Tahoma" w:cs="Tahoma" w:eastAsia="Tahoma" w:hAnsi="Tahoma"/>
              </w:rPr>
            </w:pPr>
            <w:r w:rsidDel="00000000" w:rsidR="00000000" w:rsidRPr="00000000">
              <w:rPr>
                <w:rFonts w:ascii="Tahoma" w:cs="Tahoma" w:eastAsia="Tahoma" w:hAnsi="Tahoma"/>
                <w:rtl w:val="0"/>
              </w:rPr>
              <w:t xml:space="preserve">Participants are to hold the drawing of their instrument up to the camera if they believe the statement takes an instrumentalist approach, or they are to hold the drawing of their human rights symbol to the camera if they believe the statement takes a human rights-based approach. </w:t>
            </w:r>
          </w:p>
          <w:p w:rsidR="00000000" w:rsidDel="00000000" w:rsidP="00000000" w:rsidRDefault="00000000" w:rsidRPr="00000000" w14:paraId="000001F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1F3">
            <w:pPr>
              <w:spacing w:line="276" w:lineRule="auto"/>
              <w:rPr>
                <w:rFonts w:ascii="Tahoma" w:cs="Tahoma" w:eastAsia="Tahoma" w:hAnsi="Tahoma"/>
              </w:rPr>
            </w:pPr>
            <w:r w:rsidDel="00000000" w:rsidR="00000000" w:rsidRPr="00000000">
              <w:rPr>
                <w:rFonts w:ascii="Tahoma" w:cs="Tahoma" w:eastAsia="Tahoma" w:hAnsi="Tahoma"/>
                <w:rtl w:val="0"/>
              </w:rPr>
              <w:t xml:space="preserve">You can use 4-5 statements for this exercise.  After each statement, the facilitator should ask a participant to explain their ‘vote’, and then ensure that everyone understands why the statement takes an ‘instrumentalist’ or ‘rights based’ approach to gender equality.</w:t>
            </w:r>
          </w:p>
          <w:p w:rsidR="00000000" w:rsidDel="00000000" w:rsidP="00000000" w:rsidRDefault="00000000" w:rsidRPr="00000000" w14:paraId="000001F4">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Ensure Zoom is on gallery view</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-317499</wp:posOffset>
                      </wp:positionV>
                      <wp:extent cx="354965" cy="1510725"/>
                      <wp:effectExtent b="0" l="0" r="0" t="0"/>
                      <wp:wrapNone/>
                      <wp:docPr id="797" name=""/>
                      <a:graphic>
                        <a:graphicData uri="http://schemas.microsoft.com/office/word/2010/wordprocessingShape">
                          <wps:wsp>
                            <wps:cNvSpPr/>
                            <wps:cNvPr id="42" name="Shape 42"/>
                            <wps:spPr>
                              <a:xfrm rot="-5400000">
                                <a:off x="4595400" y="3607280"/>
                                <a:ext cx="1501200"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-317499</wp:posOffset>
                      </wp:positionV>
                      <wp:extent cx="354965" cy="1510725"/>
                      <wp:effectExtent b="0" l="0" r="0" t="0"/>
                      <wp:wrapNone/>
                      <wp:docPr id="797" name="image59.png"/>
                      <a:graphic>
                        <a:graphicData uri="http://schemas.openxmlformats.org/drawingml/2006/picture">
                          <pic:pic>
                            <pic:nvPicPr>
                              <pic:cNvPr id="0" name="image59.png"/>
                              <pic:cNvPicPr preferRelativeResize="0"/>
                            </pic:nvPicPr>
                            <pic:blipFill>
                              <a:blip r:embed="rId45"/>
                              <a:srcRect/>
                              <a:stretch>
                                <a:fillRect/>
                              </a:stretch>
                            </pic:blipFill>
                            <pic:spPr>
                              <a:xfrm>
                                <a:off x="0" y="0"/>
                                <a:ext cx="354965" cy="1510725"/>
                              </a:xfrm>
                              <a:prstGeom prst="rect"/>
                              <a:ln/>
                            </pic:spPr>
                          </pic:pic>
                        </a:graphicData>
                      </a:graphic>
                    </wp:anchor>
                  </w:drawing>
                </mc:Fallback>
              </mc:AlternateContent>
            </w:r>
          </w:p>
          <w:p w:rsidR="00000000" w:rsidDel="00000000" w:rsidP="00000000" w:rsidRDefault="00000000" w:rsidRPr="00000000" w14:paraId="000001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 the facilitator reads out a statement, type the same statement into the chat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45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discussion to ensure participants feel prepared to respond </w:t>
            </w:r>
          </w:p>
        </w:tc>
      </w:tr>
      <w:tr>
        <w:trPr>
          <w:cantSplit w:val="0"/>
          <w:trHeight w:val="4556" w:hRule="atLeast"/>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1FD">
            <w:pPr>
              <w:rPr>
                <w:rFonts w:ascii="Tahoma" w:cs="Tahoma" w:eastAsia="Tahoma" w:hAnsi="Tahoma"/>
              </w:rPr>
            </w:pPr>
            <w:r w:rsidDel="00000000" w:rsidR="00000000" w:rsidRPr="00000000">
              <w:rPr>
                <w:rtl w:val="0"/>
              </w:rPr>
            </w:r>
          </w:p>
          <w:p w:rsidR="00000000" w:rsidDel="00000000" w:rsidP="00000000" w:rsidRDefault="00000000" w:rsidRPr="00000000" w14:paraId="000001FE">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831" name="image8.png"/>
                  <a:graphic>
                    <a:graphicData uri="http://schemas.openxmlformats.org/drawingml/2006/picture">
                      <pic:pic>
                        <pic:nvPicPr>
                          <pic:cNvPr descr="Badge 8" id="0" name="image8.png"/>
                          <pic:cNvPicPr preferRelativeResize="0"/>
                        </pic:nvPicPr>
                        <pic:blipFill>
                          <a:blip r:embed="rId33"/>
                          <a:srcRect b="0" l="0" r="0" t="0"/>
                          <a:stretch>
                            <a:fillRect/>
                          </a:stretch>
                        </pic:blipFill>
                        <pic:spPr>
                          <a:xfrm>
                            <a:off x="0" y="0"/>
                            <a:ext cx="288290" cy="28829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20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01">
            <w:pPr>
              <w:spacing w:line="276" w:lineRule="auto"/>
              <w:rPr>
                <w:rFonts w:ascii="Tahoma" w:cs="Tahoma" w:eastAsia="Tahoma" w:hAnsi="Tahoma"/>
              </w:rPr>
            </w:pPr>
            <w:r w:rsidDel="00000000" w:rsidR="00000000" w:rsidRPr="00000000">
              <w:rPr>
                <w:rFonts w:ascii="Tahoma" w:cs="Tahoma" w:eastAsia="Tahoma" w:hAnsi="Tahoma"/>
                <w:rtl w:val="0"/>
              </w:rPr>
              <w:t xml:space="preserve">The group should have a good understanding of the ‘why’ – and how to understand human rights as a core or intrinsic rationale for development programming – they will now discuss the relevance of a human rights-based approach to the ‘how’ of development programming.  </w:t>
            </w:r>
          </w:p>
          <w:p w:rsidR="00000000" w:rsidDel="00000000" w:rsidP="00000000" w:rsidRDefault="00000000" w:rsidRPr="00000000" w14:paraId="0000020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03">
            <w:pPr>
              <w:spacing w:line="276" w:lineRule="auto"/>
              <w:rPr>
                <w:rFonts w:ascii="Tahoma" w:cs="Tahoma" w:eastAsia="Tahoma" w:hAnsi="Tahoma"/>
                <w:color w:val="3a4888"/>
              </w:rPr>
            </w:pPr>
            <w:r w:rsidDel="00000000" w:rsidR="00000000" w:rsidRPr="00000000">
              <w:rPr>
                <w:rFonts w:ascii="Tahoma" w:cs="Tahoma" w:eastAsia="Tahoma" w:hAnsi="Tahoma"/>
                <w:i w:val="1"/>
                <w:color w:val="993365"/>
                <w:rtl w:val="0"/>
              </w:rPr>
              <w:t xml:space="preserve">Explain to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a defining feature of a human rights-based approach is that the realization of rights is not only at the core of the rationale for an intervention, but its principles must </w:t>
            </w:r>
            <w:r w:rsidDel="00000000" w:rsidR="00000000" w:rsidRPr="00000000">
              <w:rPr>
                <w:rFonts w:ascii="Tahoma" w:cs="Tahoma" w:eastAsia="Tahoma" w:hAnsi="Tahoma"/>
                <w:b w:val="1"/>
                <w:color w:val="3a4888"/>
                <w:rtl w:val="0"/>
              </w:rPr>
              <w:t xml:space="preserve">guide all stages of implementation</w:t>
            </w:r>
            <w:r w:rsidDel="00000000" w:rsidR="00000000" w:rsidRPr="00000000">
              <w:rPr>
                <w:rFonts w:ascii="Tahoma" w:cs="Tahoma" w:eastAsia="Tahoma" w:hAnsi="Tahoma"/>
                <w:color w:val="3a4888"/>
                <w:rtl w:val="0"/>
              </w:rPr>
              <w:t xml:space="preserve">. </w:t>
            </w:r>
          </w:p>
          <w:p w:rsidR="00000000" w:rsidDel="00000000" w:rsidP="00000000" w:rsidRDefault="00000000" w:rsidRPr="00000000" w14:paraId="00000204">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5413375" cy="2920365"/>
                      <wp:effectExtent b="0" l="0" r="0" t="0"/>
                      <wp:wrapSquare wrapText="bothSides" distB="0" distT="0" distL="114300" distR="114300"/>
                      <wp:docPr id="799" name=""/>
                      <a:graphic>
                        <a:graphicData uri="http://schemas.microsoft.com/office/word/2010/wordprocessingShape">
                          <wps:wsp>
                            <wps:cNvSpPr/>
                            <wps:cNvPr id="44" name="Shape 44"/>
                            <wps:spPr>
                              <a:xfrm>
                                <a:off x="2644075" y="2324580"/>
                                <a:ext cx="5403850" cy="2910840"/>
                              </a:xfrm>
                              <a:prstGeom prst="rect">
                                <a:avLst/>
                              </a:prstGeom>
                              <a:solidFill>
                                <a:srgbClr val="F9D380"/>
                              </a:solidFill>
                              <a:ln>
                                <a:noFill/>
                              </a:ln>
                            </wps:spPr>
                            <wps:txbx>
                              <w:txbxContent>
                                <w:p w:rsidR="00000000" w:rsidDel="00000000" w:rsidP="00000000" w:rsidRDefault="00000000" w:rsidRPr="00000000">
                                  <w:pPr>
                                    <w:spacing w:after="0" w:before="0" w:line="275.9999942779541"/>
                                    <w:ind w:left="0" w:right="0" w:firstLine="0"/>
                                    <w:jc w:val="left"/>
                                    <w:textDirection w:val="btLr"/>
                                  </w:pP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10"/>
                                      <w:vertAlign w:val="baseline"/>
                                    </w:rPr>
                                  </w:r>
                                  <w:r w:rsidDel="00000000" w:rsidR="00000000" w:rsidRPr="00000000">
                                    <w:rPr>
                                      <w:rFonts w:ascii="Tahoma" w:cs="Tahoma" w:eastAsia="Tahoma" w:hAnsi="Tahoma"/>
                                      <w:b w:val="1"/>
                                      <w:i w:val="0"/>
                                      <w:smallCaps w:val="0"/>
                                      <w:strike w:val="0"/>
                                      <w:color w:val="3a4888"/>
                                      <w:sz w:val="20"/>
                                      <w:vertAlign w:val="baseline"/>
                                    </w:rPr>
                                    <w:t xml:space="preserve">Equality and non-discrimination</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All individuals are equal as human beings and entitled to human rights, without discrimination of any kind.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3a4888"/>
                                      <w:sz w:val="20"/>
                                      <w:vertAlign w:val="baseline"/>
                                    </w:rPr>
                                    <w:t xml:space="preserve">Participation and inclusion</w:t>
                                  </w:r>
                                  <w:r w:rsidDel="00000000" w:rsidR="00000000" w:rsidRPr="00000000">
                                    <w:rPr>
                                      <w:rFonts w:ascii="Tahoma" w:cs="Tahoma" w:eastAsia="Tahoma" w:hAnsi="Tahoma"/>
                                      <w:b w:val="0"/>
                                      <w:i w:val="0"/>
                                      <w:smallCaps w:val="0"/>
                                      <w:strike w:val="0"/>
                                      <w:color w:val="000000"/>
                                      <w:sz w:val="20"/>
                                      <w:vertAlign w:val="baseline"/>
                                    </w:rPr>
                                    <w:t xml:space="preserve">: All individuals are entitled to active, free, and meaningful participation in, contribution to, and enjoyment of civil, political, economic, social, and cultural development. The voices and interests of affected individuals are taken into account on issues that concern them and the development of their society.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3a4888"/>
                                      <w:sz w:val="20"/>
                                      <w:vertAlign w:val="baseline"/>
                                    </w:rPr>
                                    <w:t xml:space="preserve">Transparency and accountability</w:t>
                                  </w:r>
                                  <w:r w:rsidDel="00000000" w:rsidR="00000000" w:rsidRPr="00000000">
                                    <w:rPr>
                                      <w:rFonts w:ascii="Tahoma" w:cs="Tahoma" w:eastAsia="Tahoma" w:hAnsi="Tahoma"/>
                                      <w:b w:val="0"/>
                                      <w:i w:val="0"/>
                                      <w:smallCaps w:val="0"/>
                                      <w:strike w:val="0"/>
                                      <w:color w:val="000000"/>
                                      <w:sz w:val="20"/>
                                      <w:vertAlign w:val="baseline"/>
                                    </w:rPr>
                                    <w:t xml:space="preserve">: Individuals have access to information on policies, decisions and use of funds, and are empowered to hold those who have a duty to act accountable. State and non-State actors comply with their applicable obligations and responsibilities.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3a4888"/>
                                      <w:sz w:val="20"/>
                                      <w:vertAlign w:val="baseline"/>
                                    </w:rPr>
                                    <w:t xml:space="preserve">(</w:t>
                                  </w:r>
                                  <w:r w:rsidDel="00000000" w:rsidR="00000000" w:rsidRPr="00000000">
                                    <w:rPr>
                                      <w:rFonts w:ascii="Tahoma" w:cs="Tahoma" w:eastAsia="Tahoma" w:hAnsi="Tahoma"/>
                                      <w:b w:val="0"/>
                                      <w:i w:val="0"/>
                                      <w:smallCaps w:val="0"/>
                                      <w:strike w:val="0"/>
                                      <w:color w:val="3a4888"/>
                                      <w:sz w:val="20"/>
                                      <w:u w:val="single"/>
                                      <w:vertAlign w:val="baseline"/>
                                    </w:rPr>
                                    <w:t xml:space="preserve">https://www.international.gc.ca/world-monde/issues_development-enjeux_developpement/priorities-priorites/human_rights-droits_personne.aspx?lang=eng</w:t>
                                  </w:r>
                                  <w:r w:rsidDel="00000000" w:rsidR="00000000" w:rsidRPr="00000000">
                                    <w:rPr>
                                      <w:rFonts w:ascii="Tahoma" w:cs="Tahoma" w:eastAsia="Tahoma" w:hAnsi="Tahoma"/>
                                      <w:b w:val="0"/>
                                      <w:i w:val="0"/>
                                      <w:smallCaps w:val="0"/>
                                      <w:strike w:val="0"/>
                                      <w:color w:val="3a4888"/>
                                      <w:sz w:val="20"/>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5413375" cy="2920365"/>
                      <wp:effectExtent b="0" l="0" r="0" t="0"/>
                      <wp:wrapSquare wrapText="bothSides" distB="0" distT="0" distL="114300" distR="114300"/>
                      <wp:docPr id="799" name="image61.png"/>
                      <a:graphic>
                        <a:graphicData uri="http://schemas.openxmlformats.org/drawingml/2006/picture">
                          <pic:pic>
                            <pic:nvPicPr>
                              <pic:cNvPr id="0" name="image61.png"/>
                              <pic:cNvPicPr preferRelativeResize="0"/>
                            </pic:nvPicPr>
                            <pic:blipFill>
                              <a:blip r:embed="rId46"/>
                              <a:srcRect/>
                              <a:stretch>
                                <a:fillRect/>
                              </a:stretch>
                            </pic:blipFill>
                            <pic:spPr>
                              <a:xfrm>
                                <a:off x="0" y="0"/>
                                <a:ext cx="5413375" cy="292036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4234"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0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08">
            <w:pPr>
              <w:spacing w:line="276" w:lineRule="auto"/>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9" id="832" name="image12.png"/>
                  <a:graphic>
                    <a:graphicData uri="http://schemas.openxmlformats.org/drawingml/2006/picture">
                      <pic:pic>
                        <pic:nvPicPr>
                          <pic:cNvPr descr="Badge 9" id="0" name="image12.png"/>
                          <pic:cNvPicPr preferRelativeResize="0"/>
                        </pic:nvPicPr>
                        <pic:blipFill>
                          <a:blip r:embed="rId3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0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0A">
            <w:pPr>
              <w:spacing w:line="276" w:lineRule="auto"/>
              <w:rPr>
                <w:rFonts w:ascii="Tahoma" w:cs="Tahoma" w:eastAsia="Tahoma" w:hAnsi="Tahoma"/>
              </w:rPr>
            </w:pPr>
            <w:r w:rsidDel="00000000" w:rsidR="00000000" w:rsidRPr="00000000">
              <w:rPr>
                <w:rFonts w:ascii="Tahoma" w:cs="Tahoma" w:eastAsia="Tahoma" w:hAnsi="Tahoma"/>
                <w:rtl w:val="0"/>
              </w:rPr>
              <w:t xml:space="preserve">In plenary, ask participants to brainstorm for a moment and share thoughts on how these principles are particularly relevant for gender transformative programming – and if possible, share examples from their own work. Explain that you will return to these principles on in a later session.</w:t>
            </w:r>
          </w:p>
          <w:p w:rsidR="00000000" w:rsidDel="00000000" w:rsidP="00000000" w:rsidRDefault="00000000" w:rsidRPr="00000000" w14:paraId="0000020B">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-3403599</wp:posOffset>
                      </wp:positionV>
                      <wp:extent cx="354965" cy="1510725"/>
                      <wp:effectExtent b="0" l="0" r="0" t="0"/>
                      <wp:wrapNone/>
                      <wp:docPr id="782" name=""/>
                      <a:graphic>
                        <a:graphicData uri="http://schemas.microsoft.com/office/word/2010/wordprocessingShape">
                          <wps:wsp>
                            <wps:cNvSpPr/>
                            <wps:cNvPr id="27" name="Shape 27"/>
                            <wps:spPr>
                              <a:xfrm rot="-5400000">
                                <a:off x="4595400" y="3607280"/>
                                <a:ext cx="1501200"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-3403599</wp:posOffset>
                      </wp:positionV>
                      <wp:extent cx="354965" cy="1510725"/>
                      <wp:effectExtent b="0" l="0" r="0" t="0"/>
                      <wp:wrapNone/>
                      <wp:docPr id="782" name="image44.png"/>
                      <a:graphic>
                        <a:graphicData uri="http://schemas.openxmlformats.org/drawingml/2006/picture">
                          <pic:pic>
                            <pic:nvPicPr>
                              <pic:cNvPr id="0" name="image44.png"/>
                              <pic:cNvPicPr preferRelativeResize="0"/>
                            </pic:nvPicPr>
                            <pic:blipFill>
                              <a:blip r:embed="rId47"/>
                              <a:srcRect/>
                              <a:stretch>
                                <a:fillRect/>
                              </a:stretch>
                            </pic:blipFill>
                            <pic:spPr>
                              <a:xfrm>
                                <a:off x="0" y="0"/>
                                <a:ext cx="354965" cy="1510725"/>
                              </a:xfrm>
                              <a:prstGeom prst="rect"/>
                              <a:ln/>
                            </pic:spPr>
                          </pic:pic>
                        </a:graphicData>
                      </a:graphic>
                    </wp:anchor>
                  </w:drawing>
                </mc:Fallback>
              </mc:AlternateContent>
            </w:r>
          </w:p>
          <w:p w:rsidR="00000000" w:rsidDel="00000000" w:rsidP="00000000" w:rsidRDefault="00000000" w:rsidRPr="00000000" w14:paraId="0000020D">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20E">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Consider turning on Zoom gallery view for the plenary discussion if the PowerPoint is not needed</w:t>
            </w:r>
          </w:p>
        </w:tc>
      </w:tr>
      <w:tr>
        <w:trPr>
          <w:cantSplit w:val="0"/>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20F">
            <w:pPr>
              <w:rPr>
                <w:rFonts w:ascii="Tahoma" w:cs="Tahoma" w:eastAsia="Tahoma" w:hAnsi="Tahoma"/>
              </w:rPr>
            </w:pPr>
            <w:r w:rsidDel="00000000" w:rsidR="00000000" w:rsidRPr="00000000">
              <w:rPr>
                <w:rtl w:val="0"/>
              </w:rPr>
            </w:r>
          </w:p>
          <w:p w:rsidR="00000000" w:rsidDel="00000000" w:rsidP="00000000" w:rsidRDefault="00000000" w:rsidRPr="00000000" w14:paraId="00000210">
            <w:pP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8.2: Problem Statement</w:t>
            </w:r>
          </w:p>
          <w:p w:rsidR="00000000" w:rsidDel="00000000" w:rsidP="00000000" w:rsidRDefault="00000000" w:rsidRPr="00000000" w14:paraId="00000211">
            <w:pPr>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21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15">
            <w:pPr>
              <w:spacing w:line="276" w:lineRule="auto"/>
              <w:rPr>
                <w:rFonts w:ascii="Tahoma" w:cs="Tahoma" w:eastAsia="Tahoma" w:hAnsi="Tahoma"/>
              </w:rPr>
            </w:pPr>
            <w:r w:rsidDel="00000000" w:rsidR="00000000" w:rsidRPr="00000000">
              <w:rPr>
                <w:rFonts w:ascii="Tahoma" w:cs="Tahoma" w:eastAsia="Tahoma" w:hAnsi="Tahoma"/>
                <w:b w:val="1"/>
              </w:rPr>
              <w:drawing>
                <wp:inline distB="0" distT="0" distL="0" distR="0">
                  <wp:extent cx="288000" cy="288000"/>
                  <wp:effectExtent b="0" l="0" r="0" t="0"/>
                  <wp:docPr descr="Badge 10" id="833" name="image9.png"/>
                  <a:graphic>
                    <a:graphicData uri="http://schemas.openxmlformats.org/drawingml/2006/picture">
                      <pic:pic>
                        <pic:nvPicPr>
                          <pic:cNvPr descr="Badge 10" id="0" name="image9.png"/>
                          <pic:cNvPicPr preferRelativeResize="0"/>
                        </pic:nvPicPr>
                        <pic:blipFill>
                          <a:blip r:embed="rId35"/>
                          <a:srcRect b="0" l="0" r="0" t="0"/>
                          <a:stretch>
                            <a:fillRect/>
                          </a:stretch>
                        </pic:blipFill>
                        <pic:spPr>
                          <a:xfrm>
                            <a:off x="0" y="0"/>
                            <a:ext cx="288000" cy="288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21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17">
            <w:pPr>
              <w:spacing w:line="276" w:lineRule="auto"/>
              <w:rPr>
                <w:rFonts w:ascii="Tahoma" w:cs="Tahoma" w:eastAsia="Tahoma" w:hAnsi="Tahoma"/>
              </w:rPr>
            </w:pPr>
            <w:r w:rsidDel="00000000" w:rsidR="00000000" w:rsidRPr="00000000">
              <w:rPr>
                <w:rFonts w:ascii="Tahoma" w:cs="Tahoma" w:eastAsia="Tahoma" w:hAnsi="Tahoma"/>
                <w:rtl w:val="0"/>
              </w:rPr>
              <w:t xml:space="preserve">Ask the groups to return to their problem analysis – have they taken a ‘human rights-based approach’ to their analysis? </w:t>
            </w:r>
          </w:p>
          <w:p w:rsidR="00000000" w:rsidDel="00000000" w:rsidP="00000000" w:rsidRDefault="00000000" w:rsidRPr="00000000" w14:paraId="0000021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19">
            <w:pPr>
              <w:spacing w:line="276" w:lineRule="auto"/>
              <w:rPr>
                <w:rFonts w:ascii="Tahoma" w:cs="Tahoma" w:eastAsia="Tahoma" w:hAnsi="Tahoma"/>
              </w:rPr>
            </w:pPr>
            <w:r w:rsidDel="00000000" w:rsidR="00000000" w:rsidRPr="00000000">
              <w:rPr>
                <w:rFonts w:ascii="Tahoma" w:cs="Tahoma" w:eastAsia="Tahoma" w:hAnsi="Tahoma"/>
                <w:rtl w:val="0"/>
              </w:rPr>
              <w:t xml:space="preserve">What rights are associated with the gender-related problem you identified? </w:t>
            </w:r>
          </w:p>
          <w:p w:rsidR="00000000" w:rsidDel="00000000" w:rsidP="00000000" w:rsidRDefault="00000000" w:rsidRPr="00000000" w14:paraId="0000021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1B">
            <w:pPr>
              <w:spacing w:line="276" w:lineRule="auto"/>
              <w:rPr>
                <w:rFonts w:ascii="Tahoma" w:cs="Tahoma" w:eastAsia="Tahoma" w:hAnsi="Tahoma"/>
              </w:rPr>
            </w:pPr>
            <w:r w:rsidDel="00000000" w:rsidR="00000000" w:rsidRPr="00000000">
              <w:rPr>
                <w:rFonts w:ascii="Tahoma" w:cs="Tahoma" w:eastAsia="Tahoma" w:hAnsi="Tahoma"/>
                <w:rtl w:val="0"/>
              </w:rPr>
              <w:t xml:space="preserve">For their main problem statement, ask them to identify what ‘rights’ are being insufficiently fulfilled or violated. Give them </w:t>
            </w:r>
            <w:r w:rsidDel="00000000" w:rsidR="00000000" w:rsidRPr="00000000">
              <w:rPr>
                <w:rFonts w:ascii="Tahoma" w:cs="Tahoma" w:eastAsia="Tahoma" w:hAnsi="Tahoma"/>
                <w:b w:val="1"/>
                <w:color w:val="491a36"/>
                <w:rtl w:val="0"/>
              </w:rPr>
              <w:t xml:space="preserve">15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to discuss and make any changes or additions to their problem.</w:t>
            </w:r>
          </w:p>
          <w:p w:rsidR="00000000" w:rsidDel="00000000" w:rsidP="00000000" w:rsidRDefault="00000000" w:rsidRPr="00000000" w14:paraId="0000021C">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Move participants to the Zoom break-out rooms according to Activity 8.2 instructions in their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Participant Resource Guide</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(these are the same groups used in session 7: problem trees)</w:t>
            </w:r>
          </w:p>
        </w:tc>
      </w:tr>
      <w:tr>
        <w:trPr>
          <w:cantSplit w:val="0"/>
          <w:trHeight w:val="2366.2498046875003"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1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20">
            <w:pPr>
              <w:spacing w:line="276" w:lineRule="auto"/>
              <w:jc w:val="center"/>
              <w:rPr>
                <w:rFonts w:ascii="Tahoma" w:cs="Tahoma" w:eastAsia="Tahoma" w:hAnsi="Tahoma"/>
              </w:rPr>
            </w:pPr>
            <w:r w:rsidDel="00000000" w:rsidR="00000000" w:rsidRPr="00000000">
              <w:rPr>
                <w:rFonts w:ascii="Tahoma" w:cs="Tahoma" w:eastAsia="Tahoma" w:hAnsi="Tahoma"/>
              </w:rPr>
              <w:drawing>
                <wp:inline distB="0" distT="0" distL="0" distR="0">
                  <wp:extent cx="216000" cy="216000"/>
                  <wp:effectExtent b="0" l="0" r="0" t="0"/>
                  <wp:docPr descr="Icon&#10;&#10;Description automatically generated" id="834" name="image10.png"/>
                  <a:graphic>
                    <a:graphicData uri="http://schemas.openxmlformats.org/drawingml/2006/picture">
                      <pic:pic>
                        <pic:nvPicPr>
                          <pic:cNvPr descr="Icon&#10;&#10;Description automatically generated" id="0" name="image10.png"/>
                          <pic:cNvPicPr preferRelativeResize="0"/>
                        </pic:nvPicPr>
                        <pic:blipFill>
                          <a:blip r:embed="rId48"/>
                          <a:srcRect b="0" l="0" r="0" t="0"/>
                          <a:stretch>
                            <a:fillRect/>
                          </a:stretch>
                        </pic:blipFill>
                        <pic:spPr>
                          <a:xfrm>
                            <a:off x="0" y="0"/>
                            <a:ext cx="216000" cy="216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2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22">
            <w:pPr>
              <w:spacing w:line="276" w:lineRule="auto"/>
              <w:rPr>
                <w:rFonts w:ascii="Tahoma" w:cs="Tahoma" w:eastAsia="Tahoma" w:hAnsi="Tahoma"/>
              </w:rPr>
            </w:pPr>
            <w:r w:rsidDel="00000000" w:rsidR="00000000" w:rsidRPr="00000000">
              <w:rPr>
                <w:rFonts w:ascii="Tahoma" w:cs="Tahoma" w:eastAsia="Tahoma" w:hAnsi="Tahoma"/>
                <w:rtl w:val="0"/>
              </w:rPr>
              <w:t xml:space="preserve">Close this session by re-visiting the </w:t>
            </w:r>
            <w:r w:rsidDel="00000000" w:rsidR="00000000" w:rsidRPr="00000000">
              <w:rPr>
                <w:rFonts w:ascii="Tahoma" w:cs="Tahoma" w:eastAsia="Tahoma" w:hAnsi="Tahoma"/>
                <w:b w:val="1"/>
                <w:color w:val="491a36"/>
                <w:rtl w:val="0"/>
              </w:rPr>
              <w:t xml:space="preserve">key messages</w:t>
            </w:r>
            <w:r w:rsidDel="00000000" w:rsidR="00000000" w:rsidRPr="00000000">
              <w:rPr>
                <w:rFonts w:ascii="Tahoma" w:cs="Tahoma" w:eastAsia="Tahoma" w:hAnsi="Tahoma"/>
                <w:rtl w:val="0"/>
              </w:rPr>
              <w:t xml:space="preserve">:</w:t>
            </w:r>
          </w:p>
          <w:p w:rsidR="00000000" w:rsidDel="00000000" w:rsidP="00000000" w:rsidRDefault="00000000" w:rsidRPr="00000000" w14:paraId="0000022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transformative programming should always reflect a rights-based approach; but we must also understand the instrumentalist rationale for gender equality programming.</w:t>
            </w:r>
          </w:p>
          <w:p w:rsidR="00000000" w:rsidDel="00000000" w:rsidP="00000000" w:rsidRDefault="00000000" w:rsidRPr="00000000" w14:paraId="0000022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human rights-based approach to programming demands that human rights are the core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rationale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 any intervention, but it also demands that human rights principles guide all stages of </w:t>
            </w: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implementation</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6">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bl>
    <w:p w:rsidR="00000000" w:rsidDel="00000000" w:rsidP="00000000" w:rsidRDefault="00000000" w:rsidRPr="00000000" w14:paraId="00000229">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725"/>
                <wp:effectExtent b="0" l="0" r="0" t="0"/>
                <wp:wrapNone/>
                <wp:docPr id="813" name=""/>
                <a:graphic>
                  <a:graphicData uri="http://schemas.microsoft.com/office/word/2010/wordprocessingShape">
                    <wps:wsp>
                      <wps:cNvSpPr/>
                      <wps:cNvPr id="58" name="Shape 58"/>
                      <wps:spPr>
                        <a:xfrm rot="-5400000">
                          <a:off x="4595400" y="3607280"/>
                          <a:ext cx="1501200"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725"/>
                <wp:effectExtent b="0" l="0" r="0" t="0"/>
                <wp:wrapNone/>
                <wp:docPr id="813" name="image75.png"/>
                <a:graphic>
                  <a:graphicData uri="http://schemas.openxmlformats.org/drawingml/2006/picture">
                    <pic:pic>
                      <pic:nvPicPr>
                        <pic:cNvPr id="0" name="image75.png"/>
                        <pic:cNvPicPr preferRelativeResize="0"/>
                      </pic:nvPicPr>
                      <pic:blipFill>
                        <a:blip r:embed="rId49"/>
                        <a:srcRect/>
                        <a:stretch>
                          <a:fillRect/>
                        </a:stretch>
                      </pic:blipFill>
                      <pic:spPr>
                        <a:xfrm>
                          <a:off x="0" y="0"/>
                          <a:ext cx="354965" cy="1510725"/>
                        </a:xfrm>
                        <a:prstGeom prst="rect"/>
                        <a:ln/>
                      </pic:spPr>
                    </pic:pic>
                  </a:graphicData>
                </a:graphic>
              </wp:anchor>
            </w:drawing>
          </mc:Fallback>
        </mc:AlternateContent>
      </w:r>
    </w:p>
    <w:p w:rsidR="00000000" w:rsidDel="00000000" w:rsidP="00000000" w:rsidRDefault="00000000" w:rsidRPr="00000000" w14:paraId="0000022A">
      <w:pPr>
        <w:pStyle w:val="Heading2"/>
        <w:spacing w:line="276" w:lineRule="auto"/>
        <w:rPr>
          <w:rFonts w:ascii="Tahoma" w:cs="Tahoma" w:eastAsia="Tahoma" w:hAnsi="Tahoma"/>
        </w:rPr>
      </w:pPr>
      <w:bookmarkStart w:colFirst="0" w:colLast="0" w:name="_heading=h.17dp8vu" w:id="15"/>
      <w:bookmarkEnd w:id="15"/>
      <w:r w:rsidDel="00000000" w:rsidR="00000000" w:rsidRPr="00000000">
        <w:rPr>
          <w:rFonts w:ascii="Tahoma" w:cs="Tahoma" w:eastAsia="Tahoma" w:hAnsi="Tahoma"/>
          <w:rtl w:val="0"/>
        </w:rPr>
        <w:t xml:space="preserve">Annexes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725"/>
                <wp:effectExtent b="0" l="0" r="0" t="0"/>
                <wp:wrapNone/>
                <wp:docPr id="791" name=""/>
                <a:graphic>
                  <a:graphicData uri="http://schemas.microsoft.com/office/word/2010/wordprocessingShape">
                    <wps:wsp>
                      <wps:cNvSpPr/>
                      <wps:cNvPr id="36" name="Shape 36"/>
                      <wps:spPr>
                        <a:xfrm rot="-5400000">
                          <a:off x="4595400" y="3607280"/>
                          <a:ext cx="1501200"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725"/>
                <wp:effectExtent b="0" l="0" r="0" t="0"/>
                <wp:wrapNone/>
                <wp:docPr id="791" name="image53.png"/>
                <a:graphic>
                  <a:graphicData uri="http://schemas.openxmlformats.org/drawingml/2006/picture">
                    <pic:pic>
                      <pic:nvPicPr>
                        <pic:cNvPr id="0" name="image53.png"/>
                        <pic:cNvPicPr preferRelativeResize="0"/>
                      </pic:nvPicPr>
                      <pic:blipFill>
                        <a:blip r:embed="rId50"/>
                        <a:srcRect/>
                        <a:stretch>
                          <a:fillRect/>
                        </a:stretch>
                      </pic:blipFill>
                      <pic:spPr>
                        <a:xfrm>
                          <a:off x="0" y="0"/>
                          <a:ext cx="354965" cy="1510725"/>
                        </a:xfrm>
                        <a:prstGeom prst="rect"/>
                        <a:ln/>
                      </pic:spPr>
                    </pic:pic>
                  </a:graphicData>
                </a:graphic>
              </wp:anchor>
            </w:drawing>
          </mc:Fallback>
        </mc:AlternateContent>
      </w:r>
    </w:p>
    <w:p w:rsidR="00000000" w:rsidDel="00000000" w:rsidP="00000000" w:rsidRDefault="00000000" w:rsidRPr="00000000" w14:paraId="0000022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2C">
      <w:pPr>
        <w:pStyle w:val="Heading3"/>
        <w:spacing w:line="276" w:lineRule="auto"/>
        <w:rPr>
          <w:rFonts w:ascii="Tahoma" w:cs="Tahoma" w:eastAsia="Tahoma" w:hAnsi="Tahoma"/>
        </w:rPr>
      </w:pPr>
      <w:bookmarkStart w:colFirst="0" w:colLast="0" w:name="_heading=h.3rdcrjn" w:id="16"/>
      <w:bookmarkEnd w:id="16"/>
      <w:r w:rsidDel="00000000" w:rsidR="00000000" w:rsidRPr="00000000">
        <w:rPr>
          <w:rFonts w:ascii="Tahoma" w:cs="Tahoma" w:eastAsia="Tahoma" w:hAnsi="Tahoma"/>
          <w:rtl w:val="0"/>
        </w:rPr>
        <w:t xml:space="preserve">Annex 8a: Positive/Negative Rights</w:t>
      </w:r>
    </w:p>
    <w:p w:rsidR="00000000" w:rsidDel="00000000" w:rsidP="00000000" w:rsidRDefault="00000000" w:rsidRPr="00000000" w14:paraId="0000022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2E">
      <w:pPr>
        <w:spacing w:line="276" w:lineRule="auto"/>
        <w:rPr>
          <w:rFonts w:ascii="Tahoma" w:cs="Tahoma" w:eastAsia="Tahoma" w:hAnsi="Tahoma"/>
          <w:i w:val="1"/>
        </w:rPr>
      </w:pPr>
      <w:r w:rsidDel="00000000" w:rsidR="00000000" w:rsidRPr="00000000">
        <w:rPr>
          <w:rFonts w:ascii="Tahoma" w:cs="Tahoma" w:eastAsia="Tahoma" w:hAnsi="Tahoma"/>
          <w:i w:val="1"/>
          <w:rtl w:val="0"/>
        </w:rPr>
        <w:t xml:space="preserve">“Philosophers and political theorists make a distinction between negative and positive rights. A negative right is a right not to be subjected to an action of another person or group; negative rights permit or oblige inaction. A positive right is a right to be subjected to an action or another person or group; positive rights permit or oblige action.”</w:t>
      </w:r>
      <w:r w:rsidDel="00000000" w:rsidR="00000000" w:rsidRPr="00000000">
        <w:rPr>
          <w:rFonts w:ascii="Tahoma" w:cs="Tahoma" w:eastAsia="Tahoma" w:hAnsi="Tahoma"/>
          <w:i w:val="1"/>
          <w:vertAlign w:val="superscript"/>
        </w:rPr>
        <w:footnoteReference w:customMarkFollows="0" w:id="0"/>
      </w:r>
      <w:r w:rsidDel="00000000" w:rsidR="00000000" w:rsidRPr="00000000">
        <w:rPr>
          <w:rtl w:val="0"/>
        </w:rPr>
      </w:r>
    </w:p>
    <w:p w:rsidR="00000000" w:rsidDel="00000000" w:rsidP="00000000" w:rsidRDefault="00000000" w:rsidRPr="00000000" w14:paraId="0000022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30">
      <w:pPr>
        <w:spacing w:line="276" w:lineRule="auto"/>
        <w:rPr>
          <w:rFonts w:ascii="Tahoma" w:cs="Tahoma" w:eastAsia="Tahoma" w:hAnsi="Tahoma"/>
        </w:rPr>
      </w:pPr>
      <w:r w:rsidDel="00000000" w:rsidR="00000000" w:rsidRPr="00000000">
        <w:rPr>
          <w:rFonts w:ascii="Tahoma" w:cs="Tahoma" w:eastAsia="Tahoma" w:hAnsi="Tahoma"/>
          <w:rtl w:val="0"/>
        </w:rPr>
        <w:t xml:space="preserve">In other words, </w:t>
      </w:r>
      <w:r w:rsidDel="00000000" w:rsidR="00000000" w:rsidRPr="00000000">
        <w:rPr>
          <w:rFonts w:ascii="Tahoma" w:cs="Tahoma" w:eastAsia="Tahoma" w:hAnsi="Tahoma"/>
          <w:b w:val="1"/>
          <w:color w:val="993365"/>
          <w:rtl w:val="0"/>
        </w:rPr>
        <w:t xml:space="preserve">negative rights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require no action on anyone’s behalf – the duty is in the absence of action.  </w:t>
      </w:r>
      <w:r w:rsidDel="00000000" w:rsidR="00000000" w:rsidRPr="00000000">
        <w:rPr>
          <w:rFonts w:ascii="Tahoma" w:cs="Tahoma" w:eastAsia="Tahoma" w:hAnsi="Tahoma"/>
          <w:b w:val="1"/>
          <w:color w:val="993365"/>
          <w:rtl w:val="0"/>
        </w:rPr>
        <w:t xml:space="preserve">Positive rights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require the action of a duty-bearer, usually the state.  </w:t>
      </w:r>
    </w:p>
    <w:p w:rsidR="00000000" w:rsidDel="00000000" w:rsidP="00000000" w:rsidRDefault="00000000" w:rsidRPr="00000000" w14:paraId="0000023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32">
      <w:pPr>
        <w:spacing w:line="276" w:lineRule="auto"/>
        <w:rPr>
          <w:rFonts w:ascii="Tahoma" w:cs="Tahoma" w:eastAsia="Tahoma" w:hAnsi="Tahoma"/>
        </w:rPr>
      </w:pPr>
      <w:r w:rsidDel="00000000" w:rsidR="00000000" w:rsidRPr="00000000">
        <w:rPr>
          <w:rFonts w:ascii="Tahoma" w:cs="Tahoma" w:eastAsia="Tahoma" w:hAnsi="Tahoma"/>
          <w:rtl w:val="0"/>
        </w:rPr>
        <w:t xml:space="preserve">Take the </w:t>
      </w:r>
      <w:r w:rsidDel="00000000" w:rsidR="00000000" w:rsidRPr="00000000">
        <w:rPr>
          <w:rFonts w:ascii="Tahoma" w:cs="Tahoma" w:eastAsia="Tahoma" w:hAnsi="Tahoma"/>
          <w:b w:val="1"/>
          <w:color w:val="993365"/>
          <w:rtl w:val="0"/>
        </w:rPr>
        <w:t xml:space="preserve">Universal Declaration of Human Rights</w:t>
      </w:r>
      <w:r w:rsidDel="00000000" w:rsidR="00000000" w:rsidRPr="00000000">
        <w:rPr>
          <w:rFonts w:ascii="Tahoma" w:cs="Tahoma" w:eastAsia="Tahoma" w:hAnsi="Tahoma"/>
          <w:vertAlign w:val="superscript"/>
        </w:rPr>
        <w:footnoteReference w:customMarkFollows="0" w:id="1"/>
      </w:r>
      <w:r w:rsidDel="00000000" w:rsidR="00000000" w:rsidRPr="00000000">
        <w:rPr>
          <w:rFonts w:ascii="Tahoma" w:cs="Tahoma" w:eastAsia="Tahoma" w:hAnsi="Tahoma"/>
          <w:rtl w:val="0"/>
        </w:rPr>
        <w:t xml:space="preserve"> as an example.</w:t>
      </w:r>
    </w:p>
    <w:p w:rsidR="00000000" w:rsidDel="00000000" w:rsidP="00000000" w:rsidRDefault="00000000" w:rsidRPr="00000000" w14:paraId="00000233">
      <w:pPr>
        <w:spacing w:line="276" w:lineRule="auto"/>
        <w:rPr>
          <w:rFonts w:ascii="Tahoma" w:cs="Tahoma" w:eastAsia="Tahoma" w:hAnsi="Tahoma"/>
        </w:rPr>
      </w:pPr>
      <w:r w:rsidDel="00000000" w:rsidR="00000000" w:rsidRPr="00000000">
        <w:rPr>
          <w:rtl w:val="0"/>
        </w:rPr>
      </w:r>
    </w:p>
    <w:tbl>
      <w:tblPr>
        <w:tblStyle w:val="Table12"/>
        <w:tblW w:w="12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8"/>
        <w:gridCol w:w="10952"/>
        <w:tblGridChange w:id="0">
          <w:tblGrid>
            <w:gridCol w:w="1978"/>
            <w:gridCol w:w="10952"/>
          </w:tblGrid>
        </w:tblGridChange>
      </w:tblGrid>
      <w:tr>
        <w:trPr>
          <w:cantSplit w:val="0"/>
          <w:tblHeader w:val="0"/>
        </w:trPr>
        <w:tc>
          <w:tcPr>
            <w:gridSpan w:val="2"/>
            <w:tcBorders>
              <w:top w:color="b5cb82" w:space="0" w:sz="4" w:val="single"/>
              <w:left w:color="b5cb82" w:space="0" w:sz="4" w:val="single"/>
              <w:bottom w:color="000000" w:space="0" w:sz="0" w:val="nil"/>
              <w:right w:color="b5cb82" w:space="0" w:sz="4" w:val="single"/>
            </w:tcBorders>
            <w:shd w:fill="b5cb82" w:val="clear"/>
          </w:tcPr>
          <w:p w:rsidR="00000000" w:rsidDel="00000000" w:rsidP="00000000" w:rsidRDefault="00000000" w:rsidRPr="00000000" w14:paraId="00000234">
            <w:pPr>
              <w:spacing w:line="276" w:lineRule="auto"/>
              <w:rPr>
                <w:rFonts w:ascii="Tahoma" w:cs="Tahoma" w:eastAsia="Tahoma" w:hAnsi="Tahoma"/>
                <w:sz w:val="18"/>
                <w:szCs w:val="18"/>
              </w:rPr>
            </w:pPr>
            <w:bookmarkStart w:colFirst="0" w:colLast="0" w:name="_heading=h.26in1rg" w:id="17"/>
            <w:bookmarkEnd w:id="17"/>
            <w:r w:rsidDel="00000000" w:rsidR="00000000" w:rsidRPr="00000000">
              <w:rPr>
                <w:rtl w:val="0"/>
              </w:rPr>
            </w:r>
          </w:p>
          <w:p w:rsidR="00000000" w:rsidDel="00000000" w:rsidP="00000000" w:rsidRDefault="00000000" w:rsidRPr="00000000" w14:paraId="00000235">
            <w:pPr>
              <w:spacing w:line="276" w:lineRule="auto"/>
              <w:jc w:val="center"/>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NEGATIVE RIGHTS</w:t>
            </w:r>
          </w:p>
          <w:p w:rsidR="00000000" w:rsidDel="00000000" w:rsidP="00000000" w:rsidRDefault="00000000" w:rsidRPr="00000000" w14:paraId="00000236">
            <w:pPr>
              <w:spacing w:line="276" w:lineRule="auto"/>
              <w:rPr>
                <w:rFonts w:ascii="Tahoma" w:cs="Tahoma" w:eastAsia="Tahoma" w:hAnsi="Tahoma"/>
                <w:sz w:val="15"/>
                <w:szCs w:val="15"/>
              </w:rPr>
            </w:pPr>
            <w:r w:rsidDel="00000000" w:rsidR="00000000" w:rsidRPr="00000000">
              <w:rPr>
                <w:rtl w:val="0"/>
              </w:rPr>
            </w:r>
          </w:p>
        </w:tc>
      </w:tr>
      <w:tr>
        <w:trPr>
          <w:cantSplit w:val="0"/>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38">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39">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4</w:t>
            </w:r>
          </w:p>
        </w:tc>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3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3B">
            <w:pPr>
              <w:spacing w:line="276" w:lineRule="auto"/>
              <w:rPr>
                <w:rFonts w:ascii="Tahoma" w:cs="Tahoma" w:eastAsia="Tahoma" w:hAnsi="Tahoma"/>
              </w:rPr>
            </w:pPr>
            <w:r w:rsidDel="00000000" w:rsidR="00000000" w:rsidRPr="00000000">
              <w:rPr>
                <w:rFonts w:ascii="Tahoma" w:cs="Tahoma" w:eastAsia="Tahoma" w:hAnsi="Tahoma"/>
                <w:rtl w:val="0"/>
              </w:rPr>
              <w:t xml:space="preserve">No one shall be held in slavery or servitude; slavery and the slave trade shall be prohibited in all their forms. </w:t>
            </w:r>
          </w:p>
          <w:p w:rsidR="00000000" w:rsidDel="00000000" w:rsidP="00000000" w:rsidRDefault="00000000" w:rsidRPr="00000000" w14:paraId="0000023C">
            <w:pPr>
              <w:spacing w:line="276" w:lineRule="auto"/>
              <w:rPr>
                <w:rFonts w:ascii="Tahoma" w:cs="Tahoma" w:eastAsia="Tahoma" w:hAnsi="Tahoma"/>
                <w:sz w:val="11"/>
                <w:szCs w:val="11"/>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3D">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3E">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13 (1,3)</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3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40">
            <w:pPr>
              <w:spacing w:line="276" w:lineRule="auto"/>
              <w:rPr>
                <w:rFonts w:ascii="Tahoma" w:cs="Tahoma" w:eastAsia="Tahoma" w:hAnsi="Tahoma"/>
              </w:rPr>
            </w:pPr>
            <w:r w:rsidDel="00000000" w:rsidR="00000000" w:rsidRPr="00000000">
              <w:rPr>
                <w:rFonts w:ascii="Tahoma" w:cs="Tahoma" w:eastAsia="Tahoma" w:hAnsi="Tahoma"/>
                <w:rtl w:val="0"/>
              </w:rPr>
              <w:t xml:space="preserve">Everyone has the right to freedom of movement and residence within the borders of each State. Everyone has the right to leave any country, including his own, and to return to his country.</w:t>
            </w:r>
          </w:p>
          <w:p w:rsidR="00000000" w:rsidDel="00000000" w:rsidP="00000000" w:rsidRDefault="00000000" w:rsidRPr="00000000" w14:paraId="00000241">
            <w:pPr>
              <w:spacing w:line="276" w:lineRule="auto"/>
              <w:rPr>
                <w:rFonts w:ascii="Tahoma" w:cs="Tahoma" w:eastAsia="Tahoma" w:hAnsi="Tahoma"/>
                <w:sz w:val="11"/>
                <w:szCs w:val="11"/>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42">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43">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18</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44">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245">
            <w:pPr>
              <w:spacing w:line="276" w:lineRule="auto"/>
              <w:rPr>
                <w:rFonts w:ascii="Tahoma" w:cs="Tahoma" w:eastAsia="Tahoma" w:hAnsi="Tahoma"/>
              </w:rPr>
            </w:pPr>
            <w:r w:rsidDel="00000000" w:rsidR="00000000" w:rsidRPr="00000000">
              <w:rPr>
                <w:rFonts w:ascii="Tahoma" w:cs="Tahoma" w:eastAsia="Tahoma" w:hAnsi="Tahoma"/>
                <w:rtl w:val="0"/>
              </w:rPr>
              <w:t xml:space="preserve">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rsidR="00000000" w:rsidDel="00000000" w:rsidP="00000000" w:rsidRDefault="00000000" w:rsidRPr="00000000" w14:paraId="00000246">
            <w:pPr>
              <w:spacing w:line="276" w:lineRule="auto"/>
              <w:rPr>
                <w:rFonts w:ascii="Tahoma" w:cs="Tahoma" w:eastAsia="Tahoma" w:hAnsi="Tahoma"/>
                <w:b w:val="1"/>
                <w:sz w:val="11"/>
                <w:szCs w:val="11"/>
              </w:rPr>
            </w:pPr>
            <w:r w:rsidDel="00000000" w:rsidR="00000000" w:rsidRPr="00000000">
              <w:rPr>
                <w:rtl w:val="0"/>
              </w:rPr>
            </w:r>
          </w:p>
        </w:tc>
      </w:tr>
    </w:tbl>
    <w:p w:rsidR="00000000" w:rsidDel="00000000" w:rsidP="00000000" w:rsidRDefault="00000000" w:rsidRPr="00000000" w14:paraId="00000247">
      <w:pPr>
        <w:rPr>
          <w:rFonts w:ascii="Tahoma" w:cs="Tahoma" w:eastAsia="Tahoma" w:hAnsi="Tahoma"/>
          <w:b w:val="1"/>
          <w:color w:val="993365"/>
        </w:rPr>
      </w:pPr>
      <w:r w:rsidDel="00000000" w:rsidR="00000000" w:rsidRPr="00000000">
        <w:rPr>
          <w:rtl w:val="0"/>
        </w:rPr>
      </w:r>
    </w:p>
    <w:p w:rsidR="00000000" w:rsidDel="00000000" w:rsidP="00000000" w:rsidRDefault="00000000" w:rsidRPr="00000000" w14:paraId="00000248">
      <w:pPr>
        <w:rPr>
          <w:rFonts w:ascii="Tahoma" w:cs="Tahoma" w:eastAsia="Tahoma" w:hAnsi="Tahoma"/>
          <w:b w:val="1"/>
          <w:color w:val="99336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725"/>
                <wp:effectExtent b="0" l="0" r="0" t="0"/>
                <wp:wrapNone/>
                <wp:docPr id="796" name=""/>
                <a:graphic>
                  <a:graphicData uri="http://schemas.microsoft.com/office/word/2010/wordprocessingShape">
                    <wps:wsp>
                      <wps:cNvSpPr/>
                      <wps:cNvPr id="41" name="Shape 41"/>
                      <wps:spPr>
                        <a:xfrm rot="-5400000">
                          <a:off x="4595400" y="3607280"/>
                          <a:ext cx="1501200"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725"/>
                <wp:effectExtent b="0" l="0" r="0" t="0"/>
                <wp:wrapNone/>
                <wp:docPr id="796" name="image58.png"/>
                <a:graphic>
                  <a:graphicData uri="http://schemas.openxmlformats.org/drawingml/2006/picture">
                    <pic:pic>
                      <pic:nvPicPr>
                        <pic:cNvPr id="0" name="image58.png"/>
                        <pic:cNvPicPr preferRelativeResize="0"/>
                      </pic:nvPicPr>
                      <pic:blipFill>
                        <a:blip r:embed="rId51"/>
                        <a:srcRect/>
                        <a:stretch>
                          <a:fillRect/>
                        </a:stretch>
                      </pic:blipFill>
                      <pic:spPr>
                        <a:xfrm>
                          <a:off x="0" y="0"/>
                          <a:ext cx="354965" cy="1510725"/>
                        </a:xfrm>
                        <a:prstGeom prst="rect"/>
                        <a:ln/>
                      </pic:spPr>
                    </pic:pic>
                  </a:graphicData>
                </a:graphic>
              </wp:anchor>
            </w:drawing>
          </mc:Fallback>
        </mc:AlternateContent>
      </w:r>
    </w:p>
    <w:tbl>
      <w:tblPr>
        <w:tblStyle w:val="Table13"/>
        <w:tblW w:w="12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8"/>
        <w:gridCol w:w="10952"/>
        <w:tblGridChange w:id="0">
          <w:tblGrid>
            <w:gridCol w:w="1978"/>
            <w:gridCol w:w="10952"/>
          </w:tblGrid>
        </w:tblGridChange>
      </w:tblGrid>
      <w:tr>
        <w:trPr>
          <w:cantSplit w:val="0"/>
          <w:tblHeader w:val="0"/>
        </w:trPr>
        <w:tc>
          <w:tcPr>
            <w:gridSpan w:val="2"/>
            <w:tcBorders>
              <w:top w:color="b5cb82" w:space="0" w:sz="4" w:val="single"/>
              <w:left w:color="b5cb82" w:space="0" w:sz="4" w:val="single"/>
              <w:bottom w:color="000000" w:space="0" w:sz="0" w:val="nil"/>
              <w:right w:color="b5cb82" w:space="0" w:sz="4" w:val="single"/>
            </w:tcBorders>
            <w:shd w:fill="b5cb82" w:val="clear"/>
          </w:tcPr>
          <w:p w:rsidR="00000000" w:rsidDel="00000000" w:rsidP="00000000" w:rsidRDefault="00000000" w:rsidRPr="00000000" w14:paraId="0000024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4A">
            <w:pPr>
              <w:spacing w:line="276" w:lineRule="auto"/>
              <w:jc w:val="center"/>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POSITIVE RIGHTS</w:t>
            </w:r>
          </w:p>
          <w:p w:rsidR="00000000" w:rsidDel="00000000" w:rsidP="00000000" w:rsidRDefault="00000000" w:rsidRPr="00000000" w14:paraId="0000024B">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4D">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4E">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8</w:t>
            </w:r>
          </w:p>
        </w:tc>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4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50">
            <w:pPr>
              <w:spacing w:line="276" w:lineRule="auto"/>
              <w:rPr>
                <w:rFonts w:ascii="Tahoma" w:cs="Tahoma" w:eastAsia="Tahoma" w:hAnsi="Tahoma"/>
              </w:rPr>
            </w:pPr>
            <w:r w:rsidDel="00000000" w:rsidR="00000000" w:rsidRPr="00000000">
              <w:rPr>
                <w:rFonts w:ascii="Tahoma" w:cs="Tahoma" w:eastAsia="Tahoma" w:hAnsi="Tahoma"/>
                <w:rtl w:val="0"/>
              </w:rPr>
              <w:t xml:space="preserve">Everyone has the right to an effective remedy by the competent national tribunals for acts violating the fundamental rights granted him by the constitution or by law.</w:t>
            </w:r>
          </w:p>
          <w:p w:rsidR="00000000" w:rsidDel="00000000" w:rsidP="00000000" w:rsidRDefault="00000000" w:rsidRPr="00000000" w14:paraId="00000251">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52">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53">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21 (1)</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5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55">
            <w:pPr>
              <w:spacing w:line="276" w:lineRule="auto"/>
              <w:rPr>
                <w:rFonts w:ascii="Tahoma" w:cs="Tahoma" w:eastAsia="Tahoma" w:hAnsi="Tahoma"/>
              </w:rPr>
            </w:pPr>
            <w:r w:rsidDel="00000000" w:rsidR="00000000" w:rsidRPr="00000000">
              <w:rPr>
                <w:rFonts w:ascii="Tahoma" w:cs="Tahoma" w:eastAsia="Tahoma" w:hAnsi="Tahoma"/>
                <w:rtl w:val="0"/>
              </w:rPr>
              <w:t xml:space="preserve">Everyone has the right to take part in the government of his country, directly or through freely chosen representatives.</w:t>
            </w:r>
          </w:p>
          <w:p w:rsidR="00000000" w:rsidDel="00000000" w:rsidP="00000000" w:rsidRDefault="00000000" w:rsidRPr="00000000" w14:paraId="00000256">
            <w:pPr>
              <w:spacing w:line="276" w:lineRule="auto"/>
              <w:rPr>
                <w:rFonts w:ascii="Tahoma" w:cs="Tahoma" w:eastAsia="Tahoma" w:hAnsi="Tahoma"/>
                <w:b w:val="1"/>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57">
            <w:pPr>
              <w:spacing w:line="276" w:lineRule="auto"/>
              <w:jc w:val="right"/>
              <w:rPr>
                <w:rFonts w:ascii="Tahoma" w:cs="Tahoma" w:eastAsia="Tahoma" w:hAnsi="Tahoma"/>
                <w:b w:val="1"/>
                <w:color w:val="491a36"/>
              </w:rPr>
            </w:pPr>
            <w:r w:rsidDel="00000000" w:rsidR="00000000" w:rsidRPr="00000000">
              <w:rPr>
                <w:rtl w:val="0"/>
              </w:rPr>
            </w:r>
          </w:p>
          <w:p w:rsidR="00000000" w:rsidDel="00000000" w:rsidP="00000000" w:rsidRDefault="00000000" w:rsidRPr="00000000" w14:paraId="00000258">
            <w:pPr>
              <w:spacing w:line="276" w:lineRule="auto"/>
              <w:jc w:val="right"/>
              <w:rPr>
                <w:rFonts w:ascii="Tahoma" w:cs="Tahoma" w:eastAsia="Tahoma" w:hAnsi="Tahoma"/>
                <w:b w:val="1"/>
                <w:color w:val="491a36"/>
              </w:rPr>
            </w:pPr>
            <w:r w:rsidDel="00000000" w:rsidR="00000000" w:rsidRPr="00000000">
              <w:rPr>
                <w:rFonts w:ascii="Tahoma" w:cs="Tahoma" w:eastAsia="Tahoma" w:hAnsi="Tahoma"/>
                <w:b w:val="1"/>
                <w:color w:val="491a36"/>
                <w:rtl w:val="0"/>
              </w:rPr>
              <w:t xml:space="preserve">Article 26 (1)</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5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5A">
            <w:pPr>
              <w:spacing w:line="276" w:lineRule="auto"/>
              <w:rPr>
                <w:rFonts w:ascii="Tahoma" w:cs="Tahoma" w:eastAsia="Tahoma" w:hAnsi="Tahoma"/>
              </w:rPr>
            </w:pPr>
            <w:r w:rsidDel="00000000" w:rsidR="00000000" w:rsidRPr="00000000">
              <w:rPr>
                <w:rFonts w:ascii="Tahoma" w:cs="Tahoma" w:eastAsia="Tahoma" w:hAnsi="Tahoma"/>
                <w:rtl w:val="0"/>
              </w:rPr>
              <w:t xml:space="preserve">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rsidR="00000000" w:rsidDel="00000000" w:rsidP="00000000" w:rsidRDefault="00000000" w:rsidRPr="00000000" w14:paraId="0000025B">
            <w:pPr>
              <w:spacing w:line="276" w:lineRule="auto"/>
              <w:rPr>
                <w:rFonts w:ascii="Tahoma" w:cs="Tahoma" w:eastAsia="Tahoma" w:hAnsi="Tahoma"/>
                <w:b w:val="1"/>
              </w:rPr>
            </w:pPr>
            <w:r w:rsidDel="00000000" w:rsidR="00000000" w:rsidRPr="00000000">
              <w:rPr>
                <w:rtl w:val="0"/>
              </w:rPr>
            </w:r>
          </w:p>
        </w:tc>
      </w:tr>
    </w:tbl>
    <w:p w:rsidR="00000000" w:rsidDel="00000000" w:rsidP="00000000" w:rsidRDefault="00000000" w:rsidRPr="00000000" w14:paraId="0000025C">
      <w:pPr>
        <w:rPr>
          <w:rFonts w:ascii="Tahoma" w:cs="Tahoma" w:eastAsia="Tahoma" w:hAnsi="Tahoma"/>
        </w:rPr>
      </w:pPr>
      <w:r w:rsidDel="00000000" w:rsidR="00000000" w:rsidRPr="00000000">
        <w:rPr>
          <w:rtl w:val="0"/>
        </w:rPr>
      </w:r>
    </w:p>
    <w:p w:rsidR="00000000" w:rsidDel="00000000" w:rsidP="00000000" w:rsidRDefault="00000000" w:rsidRPr="00000000" w14:paraId="0000025D">
      <w:pPr>
        <w:pStyle w:val="Heading3"/>
        <w:rPr>
          <w:rFonts w:ascii="Tahoma" w:cs="Tahoma" w:eastAsia="Tahoma" w:hAnsi="Tahoma"/>
        </w:rPr>
      </w:pPr>
      <w:bookmarkStart w:colFirst="0" w:colLast="0" w:name="_heading=h.lnxbz9" w:id="18"/>
      <w:bookmarkEnd w:id="18"/>
      <w:r w:rsidDel="00000000" w:rsidR="00000000" w:rsidRPr="00000000">
        <w:rPr>
          <w:rFonts w:ascii="Tahoma" w:cs="Tahoma" w:eastAsia="Tahoma" w:hAnsi="Tahoma"/>
          <w:rtl w:val="0"/>
        </w:rPr>
        <w:t xml:space="preserve">Annex 8b: Rights-based or Instrumentalist?  Vote with your picture!</w:t>
      </w:r>
    </w:p>
    <w:p w:rsidR="00000000" w:rsidDel="00000000" w:rsidP="00000000" w:rsidRDefault="00000000" w:rsidRPr="00000000" w14:paraId="0000025E">
      <w:pPr>
        <w:rPr>
          <w:rFonts w:ascii="Tahoma" w:cs="Tahoma" w:eastAsia="Tahoma" w:hAnsi="Tahoma"/>
        </w:rPr>
      </w:pPr>
      <w:r w:rsidDel="00000000" w:rsidR="00000000" w:rsidRPr="00000000">
        <w:rPr>
          <w:rtl w:val="0"/>
        </w:rPr>
      </w:r>
    </w:p>
    <w:tbl>
      <w:tblPr>
        <w:tblStyle w:val="Table14"/>
        <w:tblW w:w="12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600"/>
        <w:tblGridChange w:id="0">
          <w:tblGrid>
            <w:gridCol w:w="12600"/>
          </w:tblGrid>
        </w:tblGridChange>
      </w:tblGrid>
      <w:tr>
        <w:trPr>
          <w:cantSplit w:val="0"/>
          <w:tblHeader w:val="0"/>
        </w:trPr>
        <w:tc>
          <w:tcPr>
            <w:shd w:fill="f2f2f2" w:val="clear"/>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“Women will decide whether, when, how many and with whom to have children”</w:t>
            </w:r>
          </w:p>
        </w:tc>
      </w:tr>
      <w:tr>
        <w:trPr>
          <w:cantSplit w:val="0"/>
          <w:tblHeader w:val="0"/>
        </w:trPr>
        <w:tc>
          <w:tcPr>
            <w:shd w:fill="f2f2f2" w:val="clea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“Inheritance laws must be equal for men and women for women to achieve economic development”</w:t>
            </w:r>
          </w:p>
        </w:tc>
      </w:tr>
      <w:tr>
        <w:trPr>
          <w:cantSplit w:val="0"/>
          <w:tblHeader w:val="0"/>
        </w:trPr>
        <w:tc>
          <w:tcPr>
            <w:shd w:fill="f2f2f2" w:val="clear"/>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women can own and run businesses, the whole economy grows”;</w:t>
            </w:r>
          </w:p>
        </w:tc>
      </w:tr>
      <w:tr>
        <w:trPr>
          <w:cantSplit w:val="0"/>
          <w:trHeight w:val="656" w:hRule="atLeast"/>
          <w:tblHeader w:val="0"/>
        </w:trPr>
        <w:tc>
          <w:tcPr>
            <w:shd w:fill="f2f2f2" w:val="clea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“Women’s unpaid labour must be recognized in economic analysis and planning”</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52" w:hRule="atLeast"/>
          <w:tblHeader w:val="0"/>
        </w:trPr>
        <w:tc>
          <w:tcPr>
            <w:shd w:fill="f2f2f2" w:val="clear"/>
          </w:tcPr>
          <w:p w:rsidR="00000000" w:rsidDel="00000000" w:rsidP="00000000" w:rsidRDefault="00000000" w:rsidRPr="00000000" w14:paraId="0000026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“Sustainable peace is more achievable when women are active participants in discussions”</w:t>
            </w:r>
          </w:p>
        </w:tc>
      </w:tr>
    </w:tbl>
    <w:p w:rsidR="00000000" w:rsidDel="00000000" w:rsidP="00000000" w:rsidRDefault="00000000" w:rsidRPr="00000000" w14:paraId="00000269">
      <w:pPr>
        <w:pStyle w:val="Heading1"/>
        <w:jc w:val="left"/>
        <w:rPr>
          <w:rFonts w:ascii="Tahoma" w:cs="Tahoma" w:eastAsia="Tahoma" w:hAnsi="Tahoma"/>
        </w:rPr>
      </w:pPr>
      <w:r w:rsidDel="00000000" w:rsidR="00000000" w:rsidRPr="00000000">
        <w:rPr>
          <w:rtl w:val="0"/>
        </w:rPr>
      </w:r>
    </w:p>
    <w:p w:rsidR="00000000" w:rsidDel="00000000" w:rsidP="00000000" w:rsidRDefault="00000000" w:rsidRPr="00000000" w14:paraId="0000026A">
      <w:pPr>
        <w:pStyle w:val="Heading1"/>
        <w:rPr>
          <w:rFonts w:ascii="Tahoma" w:cs="Tahoma" w:eastAsia="Tahoma" w:hAnsi="Tahoma"/>
        </w:rPr>
      </w:pPr>
      <w:r w:rsidDel="00000000" w:rsidR="00000000" w:rsidRPr="00000000">
        <w:rPr>
          <w:rtl w:val="0"/>
        </w:rPr>
      </w:r>
    </w:p>
    <w:p w:rsidR="00000000" w:rsidDel="00000000" w:rsidP="00000000" w:rsidRDefault="00000000" w:rsidRPr="00000000" w14:paraId="0000026B">
      <w:pPr>
        <w:pStyle w:val="Heading1"/>
        <w:rPr>
          <w:rFonts w:ascii="Tahoma" w:cs="Tahoma" w:eastAsia="Tahoma" w:hAnsi="Tahoma"/>
        </w:rPr>
      </w:pPr>
      <w:r w:rsidDel="00000000" w:rsidR="00000000" w:rsidRPr="00000000">
        <w:rPr>
          <w:rtl w:val="0"/>
        </w:rPr>
      </w:r>
    </w:p>
    <w:p w:rsidR="00000000" w:rsidDel="00000000" w:rsidP="00000000" w:rsidRDefault="00000000" w:rsidRPr="00000000" w14:paraId="0000026C">
      <w:pPr>
        <w:pStyle w:val="Heading1"/>
        <w:rPr>
          <w:rFonts w:ascii="Tahoma" w:cs="Tahoma" w:eastAsia="Tahoma" w:hAnsi="Tahoma"/>
        </w:rPr>
      </w:pPr>
      <w:r w:rsidDel="00000000" w:rsidR="00000000" w:rsidRPr="00000000">
        <w:rPr>
          <w:rtl w:val="0"/>
        </w:rPr>
      </w:r>
    </w:p>
    <w:p w:rsidR="00000000" w:rsidDel="00000000" w:rsidP="00000000" w:rsidRDefault="00000000" w:rsidRPr="00000000" w14:paraId="0000026D">
      <w:pPr>
        <w:pStyle w:val="Heading1"/>
        <w:jc w:val="left"/>
        <w:rPr>
          <w:rFonts w:ascii="Tahoma" w:cs="Tahoma" w:eastAsia="Tahoma" w:hAnsi="Tahoma"/>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pStyle w:val="Heading1"/>
        <w:rPr>
          <w:rFonts w:ascii="Tahoma" w:cs="Tahoma" w:eastAsia="Tahoma" w:hAnsi="Tahoma"/>
        </w:rPr>
      </w:pPr>
      <w:r w:rsidDel="00000000" w:rsidR="00000000" w:rsidRPr="00000000">
        <w:rPr>
          <w:rtl w:val="0"/>
        </w:rPr>
      </w:r>
    </w:p>
    <w:p w:rsidR="00000000" w:rsidDel="00000000" w:rsidP="00000000" w:rsidRDefault="00000000" w:rsidRPr="00000000" w14:paraId="00000276">
      <w:pPr>
        <w:rPr>
          <w:rFonts w:ascii="Tahoma" w:cs="Tahoma" w:eastAsia="Tahoma" w:hAnsi="Tahoma"/>
        </w:rPr>
      </w:pPr>
      <w:r w:rsidDel="00000000" w:rsidR="00000000" w:rsidRPr="00000000">
        <w:rPr>
          <w:rtl w:val="0"/>
        </w:rPr>
      </w:r>
    </w:p>
    <w:tbl>
      <w:tblPr>
        <w:tblStyle w:val="Table15"/>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993" w:hRule="atLeast"/>
          <w:tblHeader w:val="0"/>
        </w:trPr>
        <w:tc>
          <w:tcPr>
            <w:shd w:fill="63763e" w:val="clear"/>
          </w:tcPr>
          <w:p w:rsidR="00000000" w:rsidDel="00000000" w:rsidP="00000000" w:rsidRDefault="00000000" w:rsidRPr="00000000" w14:paraId="00000277">
            <w:pPr>
              <w:pStyle w:val="Heading1"/>
              <w:spacing w:line="276" w:lineRule="auto"/>
              <w:rPr>
                <w:rFonts w:ascii="Tahoma" w:cs="Tahoma" w:eastAsia="Tahoma" w:hAnsi="Tahoma"/>
              </w:rPr>
            </w:pPr>
            <w:bookmarkStart w:colFirst="0" w:colLast="0" w:name="_heading=h.35nkun2" w:id="19"/>
            <w:bookmarkEnd w:id="19"/>
            <w:r w:rsidDel="00000000" w:rsidR="00000000" w:rsidRPr="00000000">
              <w:rPr>
                <w:rFonts w:ascii="Tahoma" w:cs="Tahoma" w:eastAsia="Tahoma" w:hAnsi="Tahoma"/>
                <w:rtl w:val="0"/>
              </w:rPr>
              <w:t xml:space="preserve">Session 9: A Holistic Approach—Understanding the environmental factors of inequality</w:t>
            </w:r>
          </w:p>
        </w:tc>
      </w:tr>
    </w:tbl>
    <w:p w:rsidR="00000000" w:rsidDel="00000000" w:rsidP="00000000" w:rsidRDefault="00000000" w:rsidRPr="00000000" w14:paraId="00000278">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8801100</wp:posOffset>
                </wp:positionH>
                <wp:positionV relativeFrom="paragraph">
                  <wp:posOffset>571500</wp:posOffset>
                </wp:positionV>
                <wp:extent cx="354965" cy="1510030"/>
                <wp:effectExtent b="0" l="0" r="0" t="0"/>
                <wp:wrapNone/>
                <wp:docPr id="810" name=""/>
                <a:graphic>
                  <a:graphicData uri="http://schemas.microsoft.com/office/word/2010/wordprocessingShape">
                    <wps:wsp>
                      <wps:cNvSpPr/>
                      <wps:cNvPr id="55" name="Shape 5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Nine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8801100</wp:posOffset>
                </wp:positionH>
                <wp:positionV relativeFrom="paragraph">
                  <wp:posOffset>571500</wp:posOffset>
                </wp:positionV>
                <wp:extent cx="354965" cy="1510030"/>
                <wp:effectExtent b="0" l="0" r="0" t="0"/>
                <wp:wrapNone/>
                <wp:docPr id="810" name="image72.png"/>
                <a:graphic>
                  <a:graphicData uri="http://schemas.openxmlformats.org/drawingml/2006/picture">
                    <pic:pic>
                      <pic:nvPicPr>
                        <pic:cNvPr id="0" name="image72.png"/>
                        <pic:cNvPicPr preferRelativeResize="0"/>
                      </pic:nvPicPr>
                      <pic:blipFill>
                        <a:blip r:embed="rId52"/>
                        <a:srcRect/>
                        <a:stretch>
                          <a:fillRect/>
                        </a:stretch>
                      </pic:blipFill>
                      <pic:spPr>
                        <a:xfrm>
                          <a:off x="0" y="0"/>
                          <a:ext cx="354965" cy="1510030"/>
                        </a:xfrm>
                        <a:prstGeom prst="rect"/>
                        <a:ln/>
                      </pic:spPr>
                    </pic:pic>
                  </a:graphicData>
                </a:graphic>
              </wp:anchor>
            </w:drawing>
          </mc:Fallback>
        </mc:AlternateContent>
      </w:r>
    </w:p>
    <w:tbl>
      <w:tblPr>
        <w:tblStyle w:val="Table16"/>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79">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7A">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7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7C">
            <w:pPr>
              <w:spacing w:line="276" w:lineRule="auto"/>
              <w:rPr>
                <w:rFonts w:ascii="Tahoma" w:cs="Tahoma" w:eastAsia="Tahoma" w:hAnsi="Tahoma"/>
              </w:rPr>
            </w:pPr>
            <w:r w:rsidDel="00000000" w:rsidR="00000000" w:rsidRPr="00000000">
              <w:rPr>
                <w:rFonts w:ascii="Tahoma" w:cs="Tahoma" w:eastAsia="Tahoma" w:hAnsi="Tahoma"/>
                <w:rtl w:val="0"/>
              </w:rPr>
              <w:t xml:space="preserve">Participants should recognize gender-related power dynamics between key stakeholders that support inequality.</w:t>
            </w:r>
          </w:p>
          <w:p w:rsidR="00000000" w:rsidDel="00000000" w:rsidP="00000000" w:rsidRDefault="00000000" w:rsidRPr="00000000" w14:paraId="0000027D">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7E">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7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6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Gender inequality is about relational power - or 'position' (discussed in early sessions on terminology/concepts). This makes it necessary to understand power dynamics - both in terms of stakeholders who serve as barriers to empowerment, and those who are allies for empowerment.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80">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8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(30 minutes)</w:t>
            </w:r>
          </w:p>
          <w:p w:rsidR="00000000" w:rsidDel="00000000" w:rsidP="00000000" w:rsidRDefault="00000000" w:rsidRPr="00000000" w14:paraId="0000028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1: Understanding the environmental factors of inequality (20 minutes)</w:t>
            </w:r>
          </w:p>
          <w:p w:rsidR="00000000" w:rsidDel="00000000" w:rsidP="00000000" w:rsidRDefault="00000000" w:rsidRPr="00000000" w14:paraId="0000028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Plenary (30 minutes)</w:t>
            </w:r>
          </w:p>
          <w:p w:rsidR="00000000" w:rsidDel="00000000" w:rsidP="00000000" w:rsidRDefault="00000000" w:rsidRPr="00000000" w14:paraId="00000284">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85">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8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28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461"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89">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8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28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28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76" w:lineRule="auto"/>
              <w:ind w:left="46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tc>
      </w:tr>
    </w:tbl>
    <w:p w:rsidR="00000000" w:rsidDel="00000000" w:rsidP="00000000" w:rsidRDefault="00000000" w:rsidRPr="00000000" w14:paraId="0000028D">
      <w:pPr>
        <w:pStyle w:val="Heading2"/>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290">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291">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pStyle w:val="Heading2"/>
        <w:rPr>
          <w:rFonts w:ascii="Tahoma" w:cs="Tahoma" w:eastAsia="Tahoma" w:hAnsi="Tahoma"/>
        </w:rPr>
      </w:pPr>
      <w:r w:rsidDel="00000000" w:rsidR="00000000" w:rsidRPr="00000000">
        <w:rPr>
          <w:rFonts w:ascii="Tahoma" w:cs="Tahoma" w:eastAsia="Tahoma" w:hAnsi="Tahoma"/>
          <w:rtl w:val="0"/>
        </w:rPr>
        <w:t xml:space="preserve">Process</w:t>
      </w:r>
    </w:p>
    <w:p w:rsidR="00000000" w:rsidDel="00000000" w:rsidP="00000000" w:rsidRDefault="00000000" w:rsidRPr="00000000" w14:paraId="00000295">
      <w:pPr>
        <w:rPr>
          <w:rFonts w:ascii="Tahoma" w:cs="Tahoma" w:eastAsia="Tahoma" w:hAnsi="Tahoma"/>
        </w:rPr>
      </w:pPr>
      <w:r w:rsidDel="00000000" w:rsidR="00000000" w:rsidRPr="00000000">
        <w:rPr>
          <w:rtl w:val="0"/>
        </w:rPr>
      </w:r>
    </w:p>
    <w:tbl>
      <w:tblPr>
        <w:tblStyle w:val="Table17"/>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8071"/>
        <w:gridCol w:w="4317"/>
        <w:tblGridChange w:id="0">
          <w:tblGrid>
            <w:gridCol w:w="562"/>
            <w:gridCol w:w="8071"/>
            <w:gridCol w:w="431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96">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97">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p w:rsidR="00000000" w:rsidDel="00000000" w:rsidP="00000000" w:rsidRDefault="00000000" w:rsidRPr="00000000" w14:paraId="00000298">
            <w:pPr>
              <w:jc w:val="center"/>
              <w:rPr>
                <w:rFonts w:ascii="Tahoma" w:cs="Tahoma" w:eastAsia="Tahoma" w:hAnsi="Tahoma"/>
                <w:color w:val="ffffff"/>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99">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9A">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29B">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29C">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9D">
            <w:pPr>
              <w:rPr>
                <w:rFonts w:ascii="Tahoma" w:cs="Tahoma" w:eastAsia="Tahoma" w:hAnsi="Tahoma"/>
              </w:rPr>
            </w:pPr>
            <w:r w:rsidDel="00000000" w:rsidR="00000000" w:rsidRPr="00000000">
              <w:rPr>
                <w:rtl w:val="0"/>
              </w:rPr>
            </w:r>
          </w:p>
          <w:p w:rsidR="00000000" w:rsidDel="00000000" w:rsidP="00000000" w:rsidRDefault="00000000" w:rsidRPr="00000000" w14:paraId="0000029E">
            <w:pPr>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1" id="835" name="image1.png"/>
                  <a:graphic>
                    <a:graphicData uri="http://schemas.openxmlformats.org/drawingml/2006/picture">
                      <pic:pic>
                        <pic:nvPicPr>
                          <pic:cNvPr descr="Badge 1" id="0" name="image1.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29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A0">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recall some of the conversations they had in the first sessions about power and gender equality. </w:t>
            </w:r>
          </w:p>
          <w:p w:rsidR="00000000" w:rsidDel="00000000" w:rsidP="00000000" w:rsidRDefault="00000000" w:rsidRPr="00000000" w14:paraId="000002A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A2">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here we’re going to discuss: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were some of the ways we understand the relationship between gender inequality and power?</w:t>
            </w:r>
          </w:p>
          <w:p w:rsidR="00000000" w:rsidDel="00000000" w:rsidP="00000000" w:rsidRDefault="00000000" w:rsidRPr="00000000" w14:paraId="000002A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is gender inequality </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sustained</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Who is involved? What is involved</w:t>
            </w:r>
          </w:p>
          <w:p w:rsidR="00000000" w:rsidDel="00000000" w:rsidP="00000000" w:rsidRDefault="00000000" w:rsidRPr="00000000" w14:paraId="000002A6">
            <w:pPr>
              <w:spacing w:line="276" w:lineRule="auto"/>
              <w:rPr>
                <w:rFonts w:ascii="Tahoma" w:cs="Tahoma" w:eastAsia="Tahoma" w:hAnsi="Tahoma"/>
              </w:rPr>
            </w:pPr>
            <w:r w:rsidDel="00000000" w:rsidR="00000000" w:rsidRPr="00000000">
              <w:rPr>
                <w:rFonts w:ascii="Tahoma" w:cs="Tahoma" w:eastAsia="Tahoma" w:hAnsi="Tahoma"/>
                <w:rtl w:val="0"/>
              </w:rPr>
              <w:t xml:space="preserve">Guide the brainstorm session by probing the group to consider the </w:t>
            </w:r>
            <w:r w:rsidDel="00000000" w:rsidR="00000000" w:rsidRPr="00000000">
              <w:rPr>
                <w:rFonts w:ascii="Tahoma" w:cs="Tahoma" w:eastAsia="Tahoma" w:hAnsi="Tahoma"/>
                <w:b w:val="1"/>
                <w:color w:val="491a36"/>
                <w:rtl w:val="0"/>
              </w:rPr>
              <w:t xml:space="preserve">enabling environment</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for inequality, including the people, the systems and the social norms that sustain inequality.</w:t>
            </w:r>
          </w:p>
          <w:p w:rsidR="00000000" w:rsidDel="00000000" w:rsidP="00000000" w:rsidRDefault="00000000" w:rsidRPr="00000000" w14:paraId="000002A7">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2A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2A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p>
          <w:p w:rsidR="00000000" w:rsidDel="00000000" w:rsidP="00000000" w:rsidRDefault="00000000" w:rsidRPr="00000000" w14:paraId="000002A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Capture the brainstorm discussion in a Mural; share the screen so that participants can see the discussion being captured live (the tech support should be owning the mural link and capturing the participants discussion--with the screen shared folks can see the discussion happening in real time)</w:t>
            </w:r>
            <w:r w:rsidDel="00000000" w:rsidR="00000000" w:rsidRPr="00000000">
              <w:rPr>
                <w:rtl w:val="0"/>
              </w:rPr>
            </w:r>
          </w:p>
        </w:tc>
      </w:tr>
      <w:tr>
        <w:trPr>
          <w:cantSplit w:val="0"/>
          <w:trHeight w:val="3455"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AD">
            <w:pPr>
              <w:rPr>
                <w:rFonts w:ascii="Tahoma" w:cs="Tahoma" w:eastAsia="Tahoma" w:hAnsi="Tahoma"/>
              </w:rPr>
            </w:pPr>
            <w:r w:rsidDel="00000000" w:rsidR="00000000" w:rsidRPr="00000000">
              <w:rPr>
                <w:rtl w:val="0"/>
              </w:rPr>
            </w:r>
          </w:p>
          <w:p w:rsidR="00000000" w:rsidDel="00000000" w:rsidP="00000000" w:rsidRDefault="00000000" w:rsidRPr="00000000" w14:paraId="000002AE">
            <w:pPr>
              <w:jc w:val="cente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836" name="image6.png"/>
                  <a:graphic>
                    <a:graphicData uri="http://schemas.openxmlformats.org/drawingml/2006/picture">
                      <pic:pic>
                        <pic:nvPicPr>
                          <pic:cNvPr descr="Badge" id="0" name="image6.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A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B0">
            <w:pPr>
              <w:spacing w:line="276" w:lineRule="auto"/>
              <w:rPr>
                <w:rFonts w:ascii="Tahoma" w:cs="Tahoma" w:eastAsia="Tahoma" w:hAnsi="Tahoma"/>
                <w:color w:val="1f3864"/>
              </w:rPr>
            </w:pPr>
            <w:r w:rsidDel="00000000" w:rsidR="00000000" w:rsidRPr="00000000">
              <w:rPr>
                <w:rFonts w:ascii="Tahoma" w:cs="Tahoma" w:eastAsia="Tahoma" w:hAnsi="Tahoma"/>
                <w:rtl w:val="0"/>
              </w:rPr>
              <w:t xml:space="preserve">Introduce the socio-ecological model as a way of analyzing and organizing different ‘levels’ of influence, and how environmental factors shape and are shaped by social phenomena, like gender inequality.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2226310</wp:posOffset>
                  </wp:positionH>
                  <wp:positionV relativeFrom="paragraph">
                    <wp:posOffset>384175</wp:posOffset>
                  </wp:positionV>
                  <wp:extent cx="2448560" cy="1554480"/>
                  <wp:effectExtent b="0" l="0" r="0" t="0"/>
                  <wp:wrapSquare wrapText="bothSides" distB="0" distT="0" distL="114300" distR="114300"/>
                  <wp:docPr id="864" name="image37.jpg"/>
                  <a:graphic>
                    <a:graphicData uri="http://schemas.openxmlformats.org/drawingml/2006/picture">
                      <pic:pic>
                        <pic:nvPicPr>
                          <pic:cNvPr id="0" name="image37.jpg"/>
                          <pic:cNvPicPr preferRelativeResize="0"/>
                        </pic:nvPicPr>
                        <pic:blipFill>
                          <a:blip r:embed="rId53"/>
                          <a:srcRect b="0" l="0" r="0" t="0"/>
                          <a:stretch>
                            <a:fillRect/>
                          </a:stretch>
                        </pic:blipFill>
                        <pic:spPr>
                          <a:xfrm>
                            <a:off x="0" y="0"/>
                            <a:ext cx="2448560" cy="1554480"/>
                          </a:xfrm>
                          <a:prstGeom prst="rect"/>
                          <a:ln/>
                        </pic:spPr>
                      </pic:pic>
                    </a:graphicData>
                  </a:graphic>
                </wp:anchor>
              </w:drawing>
            </w:r>
          </w:p>
          <w:p w:rsidR="00000000" w:rsidDel="00000000" w:rsidP="00000000" w:rsidRDefault="00000000" w:rsidRPr="00000000" w14:paraId="000002B1">
            <w:pPr>
              <w:spacing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2B2">
            <w:pPr>
              <w:spacing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2B3">
            <w:pPr>
              <w:spacing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2B4">
            <w:pPr>
              <w:spacing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2B5">
            <w:pPr>
              <w:spacing w:line="276" w:lineRule="auto"/>
              <w:rPr>
                <w:rFonts w:ascii="Tahoma" w:cs="Tahoma" w:eastAsia="Tahoma" w:hAnsi="Tahoma"/>
                <w:color w:val="00000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B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2B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Re-create this graphic in Mural. The facilitator will lead a brainstorm discussion, the tech support will capture these ideas in sticky notes that can be placed on the graphic accordingly.</w:t>
            </w:r>
            <w:r w:rsidDel="00000000" w:rsidR="00000000" w:rsidRPr="00000000">
              <w:rPr>
                <w:rtl w:val="0"/>
              </w:rPr>
            </w:r>
          </w:p>
        </w:tc>
      </w:tr>
      <w:tr>
        <w:trPr>
          <w:cantSplit w:val="0"/>
          <w:trHeight w:val="2879"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B9">
            <w:pPr>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BA">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837" name="image2.png"/>
                  <a:graphic>
                    <a:graphicData uri="http://schemas.openxmlformats.org/drawingml/2006/picture">
                      <pic:pic>
                        <pic:nvPicPr>
                          <pic:cNvPr descr="Badge 3"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BB">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BC">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this model is often used in public health and development programming, and more broadly as a social analysis tool in many sectors. The model can be presented using different terms for each level, or with greater detail or ‘sub-levels’, however the purpose is the same: to place the individual at the center of the analysis and to examine the various influencing factors surrounding the individual. Briefly, invite participants to share their own experience using similar models in their work.</w:t>
            </w:r>
          </w:p>
          <w:p w:rsidR="00000000" w:rsidDel="00000000" w:rsidP="00000000" w:rsidRDefault="00000000" w:rsidRPr="00000000" w14:paraId="000002BD">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2BE">
            <w:pPr>
              <w:spacing w:line="276" w:lineRule="auto"/>
              <w:rPr>
                <w:rFonts w:ascii="Tahoma" w:cs="Tahoma" w:eastAsia="Tahoma" w:hAnsi="Tahoma"/>
              </w:rPr>
            </w:pPr>
            <w:r w:rsidDel="00000000" w:rsidR="00000000" w:rsidRPr="00000000">
              <w:rPr>
                <w:rFonts w:ascii="Tahoma" w:cs="Tahoma" w:eastAsia="Tahoma" w:hAnsi="Tahoma"/>
                <w:rtl w:val="0"/>
              </w:rPr>
              <w:t xml:space="preserve">Share the following explanations for the different levels:</w:t>
            </w:r>
          </w:p>
          <w:p w:rsidR="00000000" w:rsidDel="00000000" w:rsidP="00000000" w:rsidRDefault="00000000" w:rsidRPr="00000000" w14:paraId="000002BF">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Individual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This refers to the primary subject or focus of your project or study. Sometimes, in the language of human rights, this would be referred as the ‘rights holder’. </w:t>
            </w:r>
          </w:p>
          <w:p w:rsidR="00000000" w:rsidDel="00000000" w:rsidP="00000000" w:rsidRDefault="00000000" w:rsidRPr="00000000" w14:paraId="000002C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Relationship</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level includes those people with whom the individual has a direct relationship – it is sometimes called ‘interpersonal’. It can include spouses or partners, children and other family members, friends and colleagues.  Most often, factors at this level describe family or household dynamics.</w:t>
            </w:r>
          </w:p>
          <w:p w:rsidR="00000000" w:rsidDel="00000000" w:rsidP="00000000" w:rsidRDefault="00000000" w:rsidRPr="00000000" w14:paraId="000002C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Community</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level extends into the surrounding community and includes social norms and institutions that define and shape community interactions. This can include religious institutions and cultural norms, commercial activity and educational activities.</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Societal (Policy)</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level refers to the governance and systems established to provide services, write and enforce laws, protect and defend rights, etc.  In the language of human rights, this level would refer to the state as the ‘legal duty-bearer’. </w:t>
            </w:r>
          </w:p>
          <w:p w:rsidR="00000000" w:rsidDel="00000000" w:rsidP="00000000" w:rsidRDefault="00000000" w:rsidRPr="00000000" w14:paraId="000002C5">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4789170" cy="1616075"/>
                      <wp:effectExtent b="0" l="0" r="0" t="0"/>
                      <wp:wrapTopAndBottom distB="0" distT="0"/>
                      <wp:docPr id="801" name=""/>
                      <a:graphic>
                        <a:graphicData uri="http://schemas.microsoft.com/office/word/2010/wordprocessingShape">
                          <wps:wsp>
                            <wps:cNvSpPr/>
                            <wps:cNvPr id="46" name="Shape 46"/>
                            <wps:spPr>
                              <a:xfrm>
                                <a:off x="2956178" y="2976725"/>
                                <a:ext cx="4779645" cy="160655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1"/>
                                      <w:smallCaps w:val="0"/>
                                      <w:strike w:val="0"/>
                                      <w:color w:val="000000"/>
                                      <w:sz w:val="20"/>
                                      <w:vertAlign w:val="baseline"/>
                                    </w:rPr>
                                    <w:t xml:space="preserve">  </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1"/>
                                      <w:smallCaps w:val="0"/>
                                      <w:strike w:val="0"/>
                                      <w:color w:val="000000"/>
                                      <w:sz w:val="10"/>
                                      <w:vertAlign w:val="baseline"/>
                                    </w:rPr>
                                  </w:r>
                                  <w:r w:rsidDel="00000000" w:rsidR="00000000" w:rsidRPr="00000000">
                                    <w:rPr>
                                      <w:rFonts w:ascii="Tahoma" w:cs="Tahoma" w:eastAsia="Tahoma" w:hAnsi="Tahoma"/>
                                      <w:b w:val="1"/>
                                      <w:i w:val="0"/>
                                      <w:smallCaps w:val="0"/>
                                      <w:strike w:val="0"/>
                                      <w:color w:val="3a4888"/>
                                      <w:sz w:val="20"/>
                                      <w:vertAlign w:val="baseline"/>
                                    </w:rPr>
                                    <w:t xml:space="preserve">Engaging men and boys!  </w:t>
                                  </w:r>
                                  <w:r w:rsidDel="00000000" w:rsidR="00000000" w:rsidRPr="00000000">
                                    <w:rPr>
                                      <w:rFonts w:ascii="Tahoma" w:cs="Tahoma" w:eastAsia="Tahoma" w:hAnsi="Tahoma"/>
                                      <w:b w:val="0"/>
                                      <w:i w:val="0"/>
                                      <w:smallCaps w:val="0"/>
                                      <w:strike w:val="0"/>
                                      <w:color w:val="000000"/>
                                      <w:sz w:val="20"/>
                                      <w:vertAlign w:val="baseline"/>
                                    </w:rPr>
                                    <w:t xml:space="preserve">Engagement of men and boys is essential for gender transformative programming.  Men and boys can be seen as both beneficiaries of gender transformative change, and as instrumental partners in gender transformative change for women and girls.  Men and boys suffer from deep-seated gender norms related to toxic masculinity, including violence, risky behaviour, poor health and lack of emotional connectedness.</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4789170" cy="1616075"/>
                      <wp:effectExtent b="0" l="0" r="0" t="0"/>
                      <wp:wrapTopAndBottom distB="0" distT="0"/>
                      <wp:docPr id="801" name="image63.png"/>
                      <a:graphic>
                        <a:graphicData uri="http://schemas.openxmlformats.org/drawingml/2006/picture">
                          <pic:pic>
                            <pic:nvPicPr>
                              <pic:cNvPr id="0" name="image63.png"/>
                              <pic:cNvPicPr preferRelativeResize="0"/>
                            </pic:nvPicPr>
                            <pic:blipFill>
                              <a:blip r:embed="rId54"/>
                              <a:srcRect/>
                              <a:stretch>
                                <a:fillRect/>
                              </a:stretch>
                            </pic:blipFill>
                            <pic:spPr>
                              <a:xfrm>
                                <a:off x="0" y="0"/>
                                <a:ext cx="4789170" cy="16160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78741</wp:posOffset>
                  </wp:positionH>
                  <wp:positionV relativeFrom="paragraph">
                    <wp:posOffset>316865</wp:posOffset>
                  </wp:positionV>
                  <wp:extent cx="308610" cy="308610"/>
                  <wp:effectExtent b="0" l="0" r="0" t="0"/>
                  <wp:wrapSquare wrapText="bothSides" distB="0" distT="0" distL="114300" distR="114300"/>
                  <wp:docPr descr="Man with kid" id="842" name="image14.png"/>
                  <a:graphic>
                    <a:graphicData uri="http://schemas.openxmlformats.org/drawingml/2006/picture">
                      <pic:pic>
                        <pic:nvPicPr>
                          <pic:cNvPr descr="Man with kid" id="0" name="image14.png"/>
                          <pic:cNvPicPr preferRelativeResize="0"/>
                        </pic:nvPicPr>
                        <pic:blipFill>
                          <a:blip r:embed="rId55"/>
                          <a:srcRect b="0" l="0" r="0" t="0"/>
                          <a:stretch>
                            <a:fillRect/>
                          </a:stretch>
                        </pic:blipFill>
                        <pic:spPr>
                          <a:xfrm>
                            <a:off x="0" y="0"/>
                            <a:ext cx="308610" cy="30861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-317499</wp:posOffset>
                      </wp:positionV>
                      <wp:extent cx="354965" cy="1510030"/>
                      <wp:effectExtent b="0" l="0" r="0" t="0"/>
                      <wp:wrapNone/>
                      <wp:docPr id="805" name=""/>
                      <a:graphic>
                        <a:graphicData uri="http://schemas.microsoft.com/office/word/2010/wordprocessingShape">
                          <wps:wsp>
                            <wps:cNvSpPr/>
                            <wps:cNvPr id="50" name="Shape 5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Nine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-317499</wp:posOffset>
                      </wp:positionV>
                      <wp:extent cx="354965" cy="1510030"/>
                      <wp:effectExtent b="0" l="0" r="0" t="0"/>
                      <wp:wrapNone/>
                      <wp:docPr id="805" name="image67.png"/>
                      <a:graphic>
                        <a:graphicData uri="http://schemas.openxmlformats.org/drawingml/2006/picture">
                          <pic:pic>
                            <pic:nvPicPr>
                              <pic:cNvPr id="0" name="image67.png"/>
                              <pic:cNvPicPr preferRelativeResize="0"/>
                            </pic:nvPicPr>
                            <pic:blipFill>
                              <a:blip r:embed="rId5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C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2C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While the facilitator is explaining this information, share the Mural link that captures their discussion on the socio-ecological model with the participants—the facilitator will bring attention to this, so go along with their cues!</w:t>
            </w: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2C9">
            <w:pPr>
              <w:spacing w:line="276" w:lineRule="auto"/>
              <w:rPr>
                <w:rFonts w:ascii="Tahoma" w:cs="Tahoma" w:eastAsia="Tahoma" w:hAnsi="Tahoma"/>
                <w:color w:val="ffffff"/>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8724900</wp:posOffset>
                      </wp:positionH>
                      <wp:positionV relativeFrom="paragraph">
                        <wp:posOffset>-2273299</wp:posOffset>
                      </wp:positionV>
                      <wp:extent cx="354965" cy="1510030"/>
                      <wp:effectExtent b="0" l="0" r="0" t="0"/>
                      <wp:wrapNone/>
                      <wp:docPr id="780" name=""/>
                      <a:graphic>
                        <a:graphicData uri="http://schemas.microsoft.com/office/word/2010/wordprocessingShape">
                          <wps:wsp>
                            <wps:cNvSpPr/>
                            <wps:cNvPr id="25" name="Shape 2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Nine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8724900</wp:posOffset>
                      </wp:positionH>
                      <wp:positionV relativeFrom="paragraph">
                        <wp:posOffset>-2273299</wp:posOffset>
                      </wp:positionV>
                      <wp:extent cx="354965" cy="1510030"/>
                      <wp:effectExtent b="0" l="0" r="0" t="0"/>
                      <wp:wrapNone/>
                      <wp:docPr id="780" name="image42.png"/>
                      <a:graphic>
                        <a:graphicData uri="http://schemas.openxmlformats.org/drawingml/2006/picture">
                          <pic:pic>
                            <pic:nvPicPr>
                              <pic:cNvPr id="0" name="image42.png"/>
                              <pic:cNvPicPr preferRelativeResize="0"/>
                            </pic:nvPicPr>
                            <pic:blipFill>
                              <a:blip r:embed="rId5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CA">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9.1: Understanding the environmental factors of inequality</w:t>
            </w:r>
          </w:p>
          <w:p w:rsidR="00000000" w:rsidDel="00000000" w:rsidP="00000000" w:rsidRDefault="00000000" w:rsidRPr="00000000" w14:paraId="000002CB">
            <w:pPr>
              <w:spacing w:line="276" w:lineRule="auto"/>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CE">
            <w:pPr>
              <w:rPr>
                <w:rFonts w:ascii="Tahoma" w:cs="Tahoma" w:eastAsia="Tahoma" w:hAnsi="Tahoma"/>
              </w:rPr>
            </w:pPr>
            <w:r w:rsidDel="00000000" w:rsidR="00000000" w:rsidRPr="00000000">
              <w:rPr>
                <w:rtl w:val="0"/>
              </w:rPr>
            </w:r>
          </w:p>
          <w:p w:rsidR="00000000" w:rsidDel="00000000" w:rsidP="00000000" w:rsidRDefault="00000000" w:rsidRPr="00000000" w14:paraId="000002CF">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823" name="image3.png"/>
                  <a:graphic>
                    <a:graphicData uri="http://schemas.openxmlformats.org/drawingml/2006/picture">
                      <pic:pic>
                        <pic:nvPicPr>
                          <pic:cNvPr descr="Badge 4" id="0" name="image3.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9d9d9" w:val="clear"/>
          </w:tcPr>
          <w:p w:rsidR="00000000" w:rsidDel="00000000" w:rsidP="00000000" w:rsidRDefault="00000000" w:rsidRPr="00000000" w14:paraId="000002D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D1">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the groups to return again to their ‘</w:t>
            </w:r>
            <w:r w:rsidDel="00000000" w:rsidR="00000000" w:rsidRPr="00000000">
              <w:rPr>
                <w:rFonts w:ascii="Tahoma" w:cs="Tahoma" w:eastAsia="Tahoma" w:hAnsi="Tahoma"/>
                <w:color w:val="3a4888"/>
                <w:rtl w:val="0"/>
              </w:rPr>
              <w:t xml:space="preserve">Problem Trees</w:t>
            </w:r>
            <w:r w:rsidDel="00000000" w:rsidR="00000000" w:rsidRPr="00000000">
              <w:rPr>
                <w:rFonts w:ascii="Tahoma" w:cs="Tahoma" w:eastAsia="Tahoma" w:hAnsi="Tahoma"/>
                <w:rtl w:val="0"/>
              </w:rPr>
              <w:t xml:space="preserve">’ and apply this model to their analysis. They should ask themselves:</w:t>
            </w:r>
          </w:p>
          <w:p w:rsidR="00000000" w:rsidDel="00000000" w:rsidP="00000000" w:rsidRDefault="00000000" w:rsidRPr="00000000" w14:paraId="000002D2">
            <w:pPr>
              <w:spacing w:line="276" w:lineRule="auto"/>
              <w:rPr>
                <w:rFonts w:ascii="Tahoma" w:cs="Tahoma" w:eastAsia="Tahoma" w:hAnsi="Tahoma"/>
                <w:color w:val="1f3864"/>
                <w:sz w:val="10"/>
                <w:szCs w:val="10"/>
              </w:rPr>
            </w:pP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specific factors within the household and within interpersonal relationships are affecting different ‘root systems’ in our Problem Tree? Have we captured those factors?</w:t>
            </w:r>
          </w:p>
          <w:p w:rsidR="00000000" w:rsidDel="00000000" w:rsidP="00000000" w:rsidRDefault="00000000" w:rsidRPr="00000000" w14:paraId="000002D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do community institutions and social norms at the community level either support equality or create barriers to the fulfillment of rights? Have we captured these specific elements in our Problem Tree?</w:t>
            </w:r>
          </w:p>
          <w:p w:rsidR="00000000" w:rsidDel="00000000" w:rsidP="00000000" w:rsidRDefault="00000000" w:rsidRPr="00000000" w14:paraId="000002D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do government institutions and policy influence our problem? What systems-level factors influence this problem, and have we captured those in our analysis?</w:t>
            </w:r>
          </w:p>
          <w:p w:rsidR="00000000" w:rsidDel="00000000" w:rsidP="00000000" w:rsidRDefault="00000000" w:rsidRPr="00000000" w14:paraId="000002D6">
            <w:pPr>
              <w:spacing w:line="276" w:lineRule="auto"/>
              <w:rPr>
                <w:rFonts w:ascii="Tahoma" w:cs="Tahoma" w:eastAsia="Tahoma" w:hAnsi="Tahoma"/>
              </w:rPr>
            </w:pPr>
            <w:r w:rsidDel="00000000" w:rsidR="00000000" w:rsidRPr="00000000">
              <w:rPr>
                <w:rFonts w:ascii="Tahoma" w:cs="Tahoma" w:eastAsia="Tahoma" w:hAnsi="Tahoma"/>
                <w:rtl w:val="0"/>
              </w:rPr>
              <w:t xml:space="preserve">Give groups about </w:t>
            </w:r>
            <w:r w:rsidDel="00000000" w:rsidR="00000000" w:rsidRPr="00000000">
              <w:rPr>
                <w:rFonts w:ascii="Tahoma" w:cs="Tahoma" w:eastAsia="Tahoma" w:hAnsi="Tahoma"/>
                <w:b w:val="1"/>
                <w:color w:val="491a36"/>
                <w:rtl w:val="0"/>
              </w:rPr>
              <w:t xml:space="preserve">20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to discuss and revise their analysis. Remind participants that they can find their group members and activity instructions on in Activity 9.1 of their </w:t>
            </w:r>
            <w:r w:rsidDel="00000000" w:rsidR="00000000" w:rsidRPr="00000000">
              <w:rPr>
                <w:rFonts w:ascii="Tahoma" w:cs="Tahoma" w:eastAsia="Tahoma" w:hAnsi="Tahoma"/>
                <w:b w:val="1"/>
                <w:color w:val="3a4888"/>
                <w:rtl w:val="0"/>
              </w:rPr>
              <w:t xml:space="preserve">Participant Resource Guide</w:t>
            </w:r>
            <w:r w:rsidDel="00000000" w:rsidR="00000000" w:rsidRPr="00000000">
              <w:rPr>
                <w:rFonts w:ascii="Tahoma" w:cs="Tahoma" w:eastAsia="Tahoma" w:hAnsi="Tahoma"/>
                <w:color w:val="3a4888"/>
                <w:rtl w:val="0"/>
              </w:rPr>
              <w:t xml:space="preserve">. </w:t>
            </w:r>
            <w:r w:rsidDel="00000000" w:rsidR="00000000" w:rsidRPr="00000000">
              <w:rPr>
                <w:rtl w:val="0"/>
              </w:rPr>
            </w:r>
          </w:p>
          <w:p w:rsidR="00000000" w:rsidDel="00000000" w:rsidP="00000000" w:rsidRDefault="00000000" w:rsidRPr="00000000" w14:paraId="000002D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D8">
            <w:pPr>
              <w:spacing w:line="276" w:lineRule="auto"/>
              <w:rPr>
                <w:rFonts w:ascii="Tahoma" w:cs="Tahoma" w:eastAsia="Tahoma" w:hAnsi="Tahoma"/>
              </w:rPr>
            </w:pPr>
            <w:r w:rsidDel="00000000" w:rsidR="00000000" w:rsidRPr="00000000">
              <w:rPr>
                <w:rFonts w:ascii="Tahoma" w:cs="Tahoma" w:eastAsia="Tahoma" w:hAnsi="Tahoma"/>
                <w:rtl w:val="0"/>
              </w:rPr>
              <w:t xml:space="preserve">During this time, the facilitator should enter each group and spend some time walking through the analysis and helping each group to answer the following questions: </w:t>
            </w:r>
          </w:p>
          <w:p w:rsidR="00000000" w:rsidDel="00000000" w:rsidP="00000000" w:rsidRDefault="00000000" w:rsidRPr="00000000" w14:paraId="000002D9">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DA">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Have the ‘root causes’ of the Problem been unearthed?</w:t>
            </w:r>
          </w:p>
          <w:p w:rsidR="00000000" w:rsidDel="00000000" w:rsidP="00000000" w:rsidRDefault="00000000" w:rsidRPr="00000000" w14:paraId="000002DB">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Does it reflect a rights-based approach to gender equality?</w:t>
            </w:r>
          </w:p>
          <w:p w:rsidR="00000000" w:rsidDel="00000000" w:rsidP="00000000" w:rsidRDefault="00000000" w:rsidRPr="00000000" w14:paraId="000002D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Are factors at all levels being adequately considered in the analysis?</w:t>
            </w:r>
          </w:p>
          <w:p w:rsidR="00000000" w:rsidDel="00000000" w:rsidP="00000000" w:rsidRDefault="00000000" w:rsidRPr="00000000" w14:paraId="000002DD">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Has the role of men and boys been articulated explicitly?</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2E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Move participants into their Zoom break-out groups from session 7: problem trees</w:t>
            </w:r>
          </w:p>
          <w:p w:rsidR="00000000" w:rsidDel="00000000" w:rsidP="00000000" w:rsidRDefault="00000000" w:rsidRPr="00000000" w14:paraId="000002E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Weave the facilitator in and out of the break-out rooms to ensure participants are on track</w:t>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2E3">
            <w:pPr>
              <w:rPr>
                <w:rFonts w:ascii="Tahoma" w:cs="Tahoma" w:eastAsia="Tahoma" w:hAnsi="Tahoma"/>
              </w:rPr>
            </w:pPr>
            <w:r w:rsidDel="00000000" w:rsidR="00000000" w:rsidRPr="00000000">
              <w:rPr>
                <w:rtl w:val="0"/>
              </w:rPr>
            </w:r>
          </w:p>
          <w:p w:rsidR="00000000" w:rsidDel="00000000" w:rsidP="00000000" w:rsidRDefault="00000000" w:rsidRPr="00000000" w14:paraId="000002E4">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824" name="image4.png"/>
                  <a:graphic>
                    <a:graphicData uri="http://schemas.openxmlformats.org/drawingml/2006/picture">
                      <pic:pic>
                        <pic:nvPicPr>
                          <pic:cNvPr descr="Badge 5" id="0" name="image4.png"/>
                          <pic:cNvPicPr preferRelativeResize="0"/>
                        </pic:nvPicPr>
                        <pic:blipFill>
                          <a:blip r:embed="rId2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2E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E6">
            <w:pPr>
              <w:spacing w:line="276" w:lineRule="auto"/>
              <w:rPr>
                <w:rFonts w:ascii="Tahoma" w:cs="Tahoma" w:eastAsia="Tahoma" w:hAnsi="Tahoma"/>
              </w:rPr>
            </w:pPr>
            <w:r w:rsidDel="00000000" w:rsidR="00000000" w:rsidRPr="00000000">
              <w:rPr>
                <w:rFonts w:ascii="Tahoma" w:cs="Tahoma" w:eastAsia="Tahoma" w:hAnsi="Tahoma"/>
                <w:rtl w:val="0"/>
              </w:rPr>
              <w:t xml:space="preserve">After </w:t>
            </w:r>
            <w:r w:rsidDel="00000000" w:rsidR="00000000" w:rsidRPr="00000000">
              <w:rPr>
                <w:rFonts w:ascii="Tahoma" w:cs="Tahoma" w:eastAsia="Tahoma" w:hAnsi="Tahoma"/>
                <w:b w:val="1"/>
                <w:color w:val="491a36"/>
                <w:rtl w:val="0"/>
              </w:rPr>
              <w:t xml:space="preserve">20 minutes</w:t>
            </w:r>
            <w:r w:rsidDel="00000000" w:rsidR="00000000" w:rsidRPr="00000000">
              <w:rPr>
                <w:rFonts w:ascii="Tahoma" w:cs="Tahoma" w:eastAsia="Tahoma" w:hAnsi="Tahoma"/>
                <w:rtl w:val="0"/>
              </w:rPr>
              <w:t xml:space="preserve">, bring everyone back together. Each group can nominate one person in their group to share: </w:t>
            </w:r>
          </w:p>
          <w:p w:rsidR="00000000" w:rsidDel="00000000" w:rsidP="00000000" w:rsidRDefault="00000000" w:rsidRPr="00000000" w14:paraId="000002E7">
            <w:pPr>
              <w:tabs>
                <w:tab w:val="left" w:leader="none" w:pos="2225"/>
              </w:tabs>
              <w:spacing w:line="276" w:lineRule="auto"/>
              <w:rPr>
                <w:rFonts w:ascii="Tahoma" w:cs="Tahoma" w:eastAsia="Tahoma" w:hAnsi="Tahoma"/>
                <w:sz w:val="10"/>
                <w:szCs w:val="10"/>
              </w:rPr>
            </w:pPr>
            <w:r w:rsidDel="00000000" w:rsidR="00000000" w:rsidRPr="00000000">
              <w:rPr>
                <w:rFonts w:ascii="Tahoma" w:cs="Tahoma" w:eastAsia="Tahoma" w:hAnsi="Tahoma"/>
                <w:rtl w:val="0"/>
              </w:rPr>
              <w:tab/>
            </w: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part of their root system that addresses RIGHTS</w:t>
            </w:r>
          </w:p>
          <w:p w:rsidR="00000000" w:rsidDel="00000000" w:rsidP="00000000" w:rsidRDefault="00000000" w:rsidRPr="00000000" w14:paraId="000002E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part of their root system that addresses an enabling environment</w:t>
            </w:r>
          </w:p>
          <w:p w:rsidR="00000000" w:rsidDel="00000000" w:rsidP="00000000" w:rsidRDefault="00000000" w:rsidRPr="00000000" w14:paraId="000002E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part of their root system that looks at how gender intersects with other factors of identity to contribute to the issue.</w:t>
            </w:r>
          </w:p>
          <w:p w:rsidR="00000000" w:rsidDel="00000000" w:rsidP="00000000" w:rsidRDefault="00000000" w:rsidRPr="00000000" w14:paraId="000002E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EC">
            <w:pPr>
              <w:spacing w:line="276" w:lineRule="auto"/>
              <w:rPr>
                <w:rFonts w:ascii="Tahoma" w:cs="Tahoma" w:eastAsia="Tahoma" w:hAnsi="Tahoma"/>
              </w:rPr>
            </w:pPr>
            <w:r w:rsidDel="00000000" w:rsidR="00000000" w:rsidRPr="00000000">
              <w:rPr>
                <w:rFonts w:ascii="Tahoma" w:cs="Tahoma" w:eastAsia="Tahoma" w:hAnsi="Tahoma"/>
                <w:rtl w:val="0"/>
              </w:rPr>
              <w:t xml:space="preserve">Take about </w:t>
            </w:r>
            <w:r w:rsidDel="00000000" w:rsidR="00000000" w:rsidRPr="00000000">
              <w:rPr>
                <w:rFonts w:ascii="Tahoma" w:cs="Tahoma" w:eastAsia="Tahoma" w:hAnsi="Tahoma"/>
                <w:b w:val="1"/>
                <w:color w:val="491a36"/>
                <w:rtl w:val="0"/>
              </w:rPr>
              <w:t xml:space="preserve">20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for each group to share. </w: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E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End Zoom break-out rooms and bring everyone back to plenary</w:t>
            </w:r>
          </w:p>
          <w:p w:rsidR="00000000" w:rsidDel="00000000" w:rsidP="00000000" w:rsidRDefault="00000000" w:rsidRPr="00000000" w14:paraId="000002E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Share the problem tree for each group as they share their 3 points.</w:t>
            </w:r>
          </w:p>
          <w:p w:rsidR="00000000" w:rsidDel="00000000" w:rsidP="00000000" w:rsidRDefault="00000000" w:rsidRPr="00000000" w14:paraId="000002F0">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F1">
            <w:pPr>
              <w:rPr>
                <w:rFonts w:ascii="Tahoma" w:cs="Tahoma" w:eastAsia="Tahoma" w:hAnsi="Tahoma"/>
              </w:rPr>
            </w:pPr>
            <w:r w:rsidDel="00000000" w:rsidR="00000000" w:rsidRPr="00000000">
              <w:rPr>
                <w:rtl w:val="0"/>
              </w:rPr>
            </w:r>
          </w:p>
          <w:p w:rsidR="00000000" w:rsidDel="00000000" w:rsidP="00000000" w:rsidRDefault="00000000" w:rsidRPr="00000000" w14:paraId="000002F2">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825" name="image5.png"/>
                  <a:graphic>
                    <a:graphicData uri="http://schemas.openxmlformats.org/drawingml/2006/picture">
                      <pic:pic>
                        <pic:nvPicPr>
                          <pic:cNvPr descr="Badge 6" id="0" name="image5.png"/>
                          <pic:cNvPicPr preferRelativeResize="0"/>
                        </pic:nvPicPr>
                        <pic:blipFill>
                          <a:blip r:embed="rId2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2F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2F4">
            <w:pPr>
              <w:spacing w:line="276" w:lineRule="auto"/>
              <w:rPr>
                <w:rFonts w:ascii="Tahoma" w:cs="Tahoma" w:eastAsia="Tahoma" w:hAnsi="Tahoma"/>
              </w:rPr>
            </w:pPr>
            <w:r w:rsidDel="00000000" w:rsidR="00000000" w:rsidRPr="00000000">
              <w:rPr>
                <w:rFonts w:ascii="Tahoma" w:cs="Tahoma" w:eastAsia="Tahoma" w:hAnsi="Tahoma"/>
                <w:rtl w:val="0"/>
              </w:rPr>
              <w:t xml:space="preserve">To close the session, congratulate each group on their analysis and explain that in the next sessions, they will continue to work with their Problem Trees to invert their analyses into gender transformative </w:t>
            </w:r>
            <w:r w:rsidDel="00000000" w:rsidR="00000000" w:rsidRPr="00000000">
              <w:rPr>
                <w:rFonts w:ascii="Tahoma" w:cs="Tahoma" w:eastAsia="Tahoma" w:hAnsi="Tahoma"/>
                <w:i w:val="1"/>
                <w:color w:val="3a4888"/>
                <w:rtl w:val="0"/>
              </w:rPr>
              <w:t xml:space="preserve">Logic Models</w:t>
            </w:r>
            <w:r w:rsidDel="00000000" w:rsidR="00000000" w:rsidRPr="00000000">
              <w:rPr>
                <w:rFonts w:ascii="Tahoma" w:cs="Tahoma" w:eastAsia="Tahoma" w:hAnsi="Tahoma"/>
                <w:color w:val="3a4888"/>
                <w:rtl w:val="0"/>
              </w:rPr>
              <w:t xml:space="preserve">.</w:t>
            </w:r>
            <w:r w:rsidDel="00000000" w:rsidR="00000000" w:rsidRPr="00000000">
              <w:rPr>
                <w:rtl w:val="0"/>
              </w:rPr>
            </w:r>
          </w:p>
          <w:p w:rsidR="00000000" w:rsidDel="00000000" w:rsidP="00000000" w:rsidRDefault="00000000" w:rsidRPr="00000000" w14:paraId="000002F5">
            <w:pPr>
              <w:spacing w:line="276" w:lineRule="auto"/>
              <w:rPr>
                <w:rFonts w:ascii="Tahoma" w:cs="Tahoma" w:eastAsia="Tahoma" w:hAnsi="Tahoma"/>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bl>
    <w:p w:rsidR="00000000" w:rsidDel="00000000" w:rsidP="00000000" w:rsidRDefault="00000000" w:rsidRPr="00000000" w14:paraId="000002F8">
      <w:pPr>
        <w:pStyle w:val="Heading1"/>
        <w:jc w:val="left"/>
        <w:rPr>
          <w:rFonts w:ascii="Tahoma" w:cs="Tahoma" w:eastAsia="Tahoma" w:hAnsi="Tahoma"/>
        </w:rPr>
      </w:pPr>
      <w:bookmarkStart w:colFirst="0" w:colLast="0" w:name="_heading=h.44sinio" w:id="20"/>
      <w:bookmarkEnd w:id="2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821" name=""/>
                <a:graphic>
                  <a:graphicData uri="http://schemas.microsoft.com/office/word/2010/wordprocessingShape">
                    <wps:wsp>
                      <wps:cNvSpPr/>
                      <wps:cNvPr id="66" name="Shape 6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Nine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821" name="image83.png"/>
                <a:graphic>
                  <a:graphicData uri="http://schemas.openxmlformats.org/drawingml/2006/picture">
                    <pic:pic>
                      <pic:nvPicPr>
                        <pic:cNvPr id="0" name="image83.png"/>
                        <pic:cNvPicPr preferRelativeResize="0"/>
                      </pic:nvPicPr>
                      <pic:blipFill>
                        <a:blip r:embed="rId5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F9">
      <w:pPr>
        <w:pStyle w:val="Heading1"/>
        <w:jc w:val="left"/>
        <w:rPr>
          <w:rFonts w:ascii="Tahoma" w:cs="Tahoma" w:eastAsia="Tahoma" w:hAnsi="Tahoma"/>
        </w:rPr>
      </w:pPr>
      <w:r w:rsidDel="00000000" w:rsidR="00000000" w:rsidRPr="00000000">
        <w:rPr>
          <w:rtl w:val="0"/>
        </w:rPr>
      </w:r>
    </w:p>
    <w:p w:rsidR="00000000" w:rsidDel="00000000" w:rsidP="00000000" w:rsidRDefault="00000000" w:rsidRPr="00000000" w14:paraId="000002FA">
      <w:pPr>
        <w:rPr>
          <w:rFonts w:ascii="Tahoma" w:cs="Tahoma" w:eastAsia="Tahoma" w:hAnsi="Tahoma"/>
        </w:rPr>
      </w:pPr>
      <w:r w:rsidDel="00000000" w:rsidR="00000000" w:rsidRPr="00000000">
        <w:rPr>
          <w:rtl w:val="0"/>
        </w:rPr>
      </w:r>
    </w:p>
    <w:tbl>
      <w:tblPr>
        <w:tblStyle w:val="Table18"/>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rHeight w:val="1452" w:hRule="atLeast"/>
          <w:tblHeader w:val="0"/>
        </w:trPr>
        <w:tc>
          <w:tcPr>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2FB">
            <w:pPr>
              <w:pStyle w:val="Heading1"/>
              <w:spacing w:line="276" w:lineRule="auto"/>
              <w:rPr>
                <w:rFonts w:ascii="Tahoma" w:cs="Tahoma" w:eastAsia="Tahoma" w:hAnsi="Tahoma"/>
              </w:rPr>
            </w:pPr>
            <w:bookmarkStart w:colFirst="0" w:colLast="0" w:name="_heading=h.2grqrue" w:id="21"/>
            <w:bookmarkEnd w:id="21"/>
            <w:r w:rsidDel="00000000" w:rsidR="00000000" w:rsidRPr="00000000">
              <w:rPr>
                <w:rFonts w:ascii="Tahoma" w:cs="Tahoma" w:eastAsia="Tahoma" w:hAnsi="Tahoma"/>
                <w:rtl w:val="0"/>
              </w:rPr>
              <w:t xml:space="preserve">Session 10: Towards Design for Gender Equality: Gender Aware and Gender Transformative Theories of Change and Logic Models</w:t>
            </w:r>
          </w:p>
        </w:tc>
      </w:tr>
    </w:tbl>
    <w:p w:rsidR="00000000" w:rsidDel="00000000" w:rsidP="00000000" w:rsidRDefault="00000000" w:rsidRPr="00000000" w14:paraId="000002FC">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807" name=""/>
                <a:graphic>
                  <a:graphicData uri="http://schemas.microsoft.com/office/word/2010/wordprocessingShape">
                    <wps:wsp>
                      <wps:cNvSpPr/>
                      <wps:cNvPr id="52" name="Shape 5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807" name="image69.png"/>
                <a:graphic>
                  <a:graphicData uri="http://schemas.openxmlformats.org/drawingml/2006/picture">
                    <pic:pic>
                      <pic:nvPicPr>
                        <pic:cNvPr id="0" name="image69.png"/>
                        <pic:cNvPicPr preferRelativeResize="0"/>
                      </pic:nvPicPr>
                      <pic:blipFill>
                        <a:blip r:embed="rId59"/>
                        <a:srcRect/>
                        <a:stretch>
                          <a:fillRect/>
                        </a:stretch>
                      </pic:blipFill>
                      <pic:spPr>
                        <a:xfrm>
                          <a:off x="0" y="0"/>
                          <a:ext cx="354965" cy="1510030"/>
                        </a:xfrm>
                        <a:prstGeom prst="rect"/>
                        <a:ln/>
                      </pic:spPr>
                    </pic:pic>
                  </a:graphicData>
                </a:graphic>
              </wp:anchor>
            </w:drawing>
          </mc:Fallback>
        </mc:AlternateContent>
      </w:r>
    </w:p>
    <w:tbl>
      <w:tblPr>
        <w:tblStyle w:val="Table19"/>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FD">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FE">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F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00">
            <w:pPr>
              <w:spacing w:line="276" w:lineRule="auto"/>
              <w:rPr>
                <w:rFonts w:ascii="Tahoma" w:cs="Tahoma" w:eastAsia="Tahoma" w:hAnsi="Tahoma"/>
              </w:rPr>
            </w:pPr>
            <w:r w:rsidDel="00000000" w:rsidR="00000000" w:rsidRPr="00000000">
              <w:rPr>
                <w:rFonts w:ascii="Tahoma" w:cs="Tahoma" w:eastAsia="Tahoma" w:hAnsi="Tahoma"/>
                <w:rtl w:val="0"/>
              </w:rPr>
              <w:t xml:space="preserve">Participants will gain practical experience building a Logic Model with gender equality outcomes.</w:t>
            </w:r>
          </w:p>
          <w:p w:rsidR="00000000" w:rsidDel="00000000" w:rsidP="00000000" w:rsidRDefault="00000000" w:rsidRPr="00000000" w14:paraId="00000301">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02">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0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logic model or Theory of Change is a response to a good Problem Analysis.</w:t>
            </w:r>
          </w:p>
          <w:p w:rsidR="00000000" w:rsidDel="00000000" w:rsidP="00000000" w:rsidRDefault="00000000" w:rsidRPr="00000000" w14:paraId="0000030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Every logic model should be at least gender aware, and many can be gender transformative.</w:t>
            </w:r>
          </w:p>
          <w:p w:rsidR="00000000" w:rsidDel="00000000" w:rsidP="00000000" w:rsidRDefault="00000000" w:rsidRPr="00000000" w14:paraId="00000305">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06">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0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(35 minutes)</w:t>
            </w:r>
          </w:p>
          <w:p w:rsidR="00000000" w:rsidDel="00000000" w:rsidP="00000000" w:rsidRDefault="00000000" w:rsidRPr="00000000" w14:paraId="0000030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1: Logic Models (30 minutes)</w:t>
            </w:r>
          </w:p>
          <w:p w:rsidR="00000000" w:rsidDel="00000000" w:rsidP="00000000" w:rsidRDefault="00000000" w:rsidRPr="00000000" w14:paraId="0000030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(5 minutes)</w:t>
            </w:r>
          </w:p>
          <w:p w:rsidR="00000000" w:rsidDel="00000000" w:rsidP="00000000" w:rsidRDefault="00000000" w:rsidRPr="00000000" w14:paraId="0000030A">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0B">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0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30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p w:rsidR="00000000" w:rsidDel="00000000" w:rsidP="00000000" w:rsidRDefault="00000000" w:rsidRPr="00000000" w14:paraId="0000030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Pre-created logic models in Google Sheets</w:t>
            </w:r>
          </w:p>
          <w:p w:rsidR="00000000" w:rsidDel="00000000" w:rsidP="00000000" w:rsidRDefault="00000000" w:rsidRPr="00000000" w14:paraId="0000030F">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10">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1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31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Google Sheets</w:t>
            </w:r>
          </w:p>
          <w:p w:rsidR="00000000" w:rsidDel="00000000" w:rsidP="00000000" w:rsidRDefault="00000000" w:rsidRPr="00000000" w14:paraId="0000031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76" w:lineRule="auto"/>
              <w:ind w:left="471"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tc>
      </w:tr>
    </w:tbl>
    <w:p w:rsidR="00000000" w:rsidDel="00000000" w:rsidP="00000000" w:rsidRDefault="00000000" w:rsidRPr="00000000" w14:paraId="00000314">
      <w:pPr>
        <w:pStyle w:val="Heading2"/>
        <w:rPr>
          <w:rFonts w:ascii="Tahoma" w:cs="Tahoma" w:eastAsia="Tahoma" w:hAnsi="Tahoma"/>
        </w:rPr>
      </w:pPr>
      <w:bookmarkStart w:colFirst="0" w:colLast="0" w:name="_heading=h.2jxsxqh" w:id="22"/>
      <w:bookmarkEnd w:id="22"/>
      <w:r w:rsidDel="00000000" w:rsidR="00000000" w:rsidRPr="00000000">
        <w:rPr>
          <w:rtl w:val="0"/>
        </w:rPr>
      </w:r>
    </w:p>
    <w:p w:rsidR="00000000" w:rsidDel="00000000" w:rsidP="00000000" w:rsidRDefault="00000000" w:rsidRPr="00000000" w14:paraId="00000315">
      <w:pPr>
        <w:rPr>
          <w:rFonts w:ascii="Tahoma" w:cs="Tahoma" w:eastAsia="Tahoma" w:hAnsi="Tahoma"/>
        </w:rPr>
      </w:pPr>
      <w:r w:rsidDel="00000000" w:rsidR="00000000" w:rsidRPr="00000000">
        <w:rPr>
          <w:rtl w:val="0"/>
        </w:rPr>
      </w:r>
    </w:p>
    <w:p w:rsidR="00000000" w:rsidDel="00000000" w:rsidP="00000000" w:rsidRDefault="00000000" w:rsidRPr="00000000" w14:paraId="00000316">
      <w:pPr>
        <w:pStyle w:val="Heading2"/>
        <w:rPr>
          <w:rFonts w:ascii="Tahoma" w:cs="Tahoma" w:eastAsia="Tahoma" w:hAnsi="Tahoma"/>
        </w:rPr>
      </w:pPr>
      <w:bookmarkStart w:colFirst="0" w:colLast="0" w:name="_heading=h.7euertnl2f6e" w:id="23"/>
      <w:bookmarkEnd w:id="23"/>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pStyle w:val="Heading2"/>
        <w:rPr>
          <w:rFonts w:ascii="Tahoma" w:cs="Tahoma" w:eastAsia="Tahoma" w:hAnsi="Tahoma"/>
        </w:rPr>
      </w:pPr>
      <w:bookmarkStart w:colFirst="0" w:colLast="0" w:name="_heading=h.vx1227" w:id="24"/>
      <w:bookmarkEnd w:id="24"/>
      <w:r w:rsidDel="00000000" w:rsidR="00000000" w:rsidRPr="00000000">
        <w:rPr>
          <w:rFonts w:ascii="Tahoma" w:cs="Tahoma" w:eastAsia="Tahoma" w:hAnsi="Tahoma"/>
          <w:rtl w:val="0"/>
        </w:rPr>
        <w:t xml:space="preserve">Process</w:t>
      </w:r>
    </w:p>
    <w:p w:rsidR="00000000" w:rsidDel="00000000" w:rsidP="00000000" w:rsidRDefault="00000000" w:rsidRPr="00000000" w14:paraId="0000031B">
      <w:pPr>
        <w:rPr>
          <w:rFonts w:ascii="Tahoma" w:cs="Tahoma" w:eastAsia="Tahoma" w:hAnsi="Tahoma"/>
        </w:rPr>
      </w:pPr>
      <w:r w:rsidDel="00000000" w:rsidR="00000000" w:rsidRPr="00000000">
        <w:rPr>
          <w:rtl w:val="0"/>
        </w:rPr>
      </w:r>
    </w:p>
    <w:tbl>
      <w:tblPr>
        <w:tblStyle w:val="Table20"/>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8071"/>
        <w:gridCol w:w="4317"/>
        <w:tblGridChange w:id="0">
          <w:tblGrid>
            <w:gridCol w:w="562"/>
            <w:gridCol w:w="8071"/>
            <w:gridCol w:w="431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1C">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1D">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1E">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1F">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p w:rsidR="00000000" w:rsidDel="00000000" w:rsidP="00000000" w:rsidRDefault="00000000" w:rsidRPr="00000000" w14:paraId="00000320">
            <w:pPr>
              <w:jc w:val="center"/>
              <w:rPr>
                <w:rFonts w:ascii="Tahoma" w:cs="Tahoma" w:eastAsia="Tahoma" w:hAnsi="Tahoma"/>
                <w:color w:val="ffffff"/>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321">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322">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23">
            <w:pPr>
              <w:rPr>
                <w:rFonts w:ascii="Tahoma" w:cs="Tahoma" w:eastAsia="Tahoma" w:hAnsi="Tahoma"/>
              </w:rPr>
            </w:pPr>
            <w:r w:rsidDel="00000000" w:rsidR="00000000" w:rsidRPr="00000000">
              <w:rPr>
                <w:rtl w:val="0"/>
              </w:rPr>
            </w:r>
          </w:p>
          <w:p w:rsidR="00000000" w:rsidDel="00000000" w:rsidP="00000000" w:rsidRDefault="00000000" w:rsidRPr="00000000" w14:paraId="00000324">
            <w:pPr>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1" id="826" name="image1.png"/>
                  <a:graphic>
                    <a:graphicData uri="http://schemas.openxmlformats.org/drawingml/2006/picture">
                      <pic:pic>
                        <pic:nvPicPr>
                          <pic:cNvPr descr="Badge 1" id="0" name="image1.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2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6">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the group that in this session they will take all the concepts, discussions and analysis that they explored in </w:t>
            </w:r>
            <w:r w:rsidDel="00000000" w:rsidR="00000000" w:rsidRPr="00000000">
              <w:rPr>
                <w:rFonts w:ascii="Tahoma" w:cs="Tahoma" w:eastAsia="Tahoma" w:hAnsi="Tahoma"/>
                <w:color w:val="3a4888"/>
                <w:rtl w:val="0"/>
              </w:rPr>
              <w:t xml:space="preserve">Module 1: Concepts and Terminology </w:t>
            </w:r>
            <w:r w:rsidDel="00000000" w:rsidR="00000000" w:rsidRPr="00000000">
              <w:rPr>
                <w:rFonts w:ascii="Tahoma" w:cs="Tahoma" w:eastAsia="Tahoma" w:hAnsi="Tahoma"/>
                <w:rtl w:val="0"/>
              </w:rPr>
              <w:t xml:space="preserve">and convert their </w:t>
            </w:r>
            <w:r w:rsidDel="00000000" w:rsidR="00000000" w:rsidRPr="00000000">
              <w:rPr>
                <w:rFonts w:ascii="Tahoma" w:cs="Tahoma" w:eastAsia="Tahoma" w:hAnsi="Tahoma"/>
                <w:b w:val="1"/>
                <w:color w:val="491a36"/>
                <w:rtl w:val="0"/>
              </w:rPr>
              <w:t xml:space="preserve">Problem Tree Murals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into </w:t>
            </w:r>
            <w:r w:rsidDel="00000000" w:rsidR="00000000" w:rsidRPr="00000000">
              <w:rPr>
                <w:rFonts w:ascii="Tahoma" w:cs="Tahoma" w:eastAsia="Tahoma" w:hAnsi="Tahoma"/>
                <w:u w:val="single"/>
                <w:rtl w:val="0"/>
              </w:rPr>
              <w:t xml:space="preserve">gender aware</w:t>
            </w:r>
            <w:r w:rsidDel="00000000" w:rsidR="00000000" w:rsidRPr="00000000">
              <w:rPr>
                <w:rFonts w:ascii="Tahoma" w:cs="Tahoma" w:eastAsia="Tahoma" w:hAnsi="Tahoma"/>
                <w:rtl w:val="0"/>
              </w:rPr>
              <w:t xml:space="preserve"> or </w:t>
            </w:r>
            <w:r w:rsidDel="00000000" w:rsidR="00000000" w:rsidRPr="00000000">
              <w:rPr>
                <w:rFonts w:ascii="Tahoma" w:cs="Tahoma" w:eastAsia="Tahoma" w:hAnsi="Tahoma"/>
                <w:u w:val="single"/>
                <w:rtl w:val="0"/>
              </w:rPr>
              <w:t xml:space="preserve">gender transformative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color w:val="491a36"/>
                <w:rtl w:val="0"/>
              </w:rPr>
              <w:t xml:space="preserve">logic models</w:t>
            </w:r>
            <w:r w:rsidDel="00000000" w:rsidR="00000000" w:rsidRPr="00000000">
              <w:rPr>
                <w:rFonts w:ascii="Tahoma" w:cs="Tahoma" w:eastAsia="Tahoma" w:hAnsi="Tahoma"/>
                <w:rtl w:val="0"/>
              </w:rPr>
              <w:t xml:space="preserve">.  </w:t>
            </w:r>
          </w:p>
          <w:p w:rsidR="00000000" w:rsidDel="00000000" w:rsidP="00000000" w:rsidRDefault="00000000" w:rsidRPr="00000000" w14:paraId="0000032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28">
            <w:pPr>
              <w:spacing w:line="276" w:lineRule="auto"/>
              <w:rPr>
                <w:rFonts w:ascii="Tahoma" w:cs="Tahoma" w:eastAsia="Tahoma" w:hAnsi="Tahoma"/>
              </w:rPr>
            </w:pPr>
            <w:r w:rsidDel="00000000" w:rsidR="00000000" w:rsidRPr="00000000">
              <w:rPr>
                <w:rFonts w:ascii="Tahoma" w:cs="Tahoma" w:eastAsia="Tahoma" w:hAnsi="Tahoma"/>
                <w:rtl w:val="0"/>
              </w:rPr>
              <w:t xml:space="preserve">First, to ensure that everyone is working from the same foundation, the group will be guided through a brief refresher in results-based management (RBM) tools (</w:t>
            </w:r>
            <w:r w:rsidDel="00000000" w:rsidR="00000000" w:rsidRPr="00000000">
              <w:rPr>
                <w:rFonts w:ascii="Tahoma" w:cs="Tahoma" w:eastAsia="Tahoma" w:hAnsi="Tahoma"/>
                <w:color w:val="63763e"/>
                <w:rtl w:val="0"/>
              </w:rPr>
              <w:t xml:space="preserve">see </w:t>
            </w:r>
            <w:hyperlink w:anchor="_heading=h.3j2qqm3">
              <w:r w:rsidDel="00000000" w:rsidR="00000000" w:rsidRPr="00000000">
                <w:rPr>
                  <w:rFonts w:ascii="Tahoma" w:cs="Tahoma" w:eastAsia="Tahoma" w:hAnsi="Tahoma"/>
                  <w:b w:val="1"/>
                  <w:color w:val="63763e"/>
                  <w:u w:val="single"/>
                  <w:rtl w:val="0"/>
                </w:rPr>
                <w:t xml:space="preserve">Annex 10a</w:t>
              </w:r>
            </w:hyperlink>
            <w:r w:rsidDel="00000000" w:rsidR="00000000" w:rsidRPr="00000000">
              <w:rPr>
                <w:rFonts w:ascii="Tahoma" w:cs="Tahoma" w:eastAsia="Tahoma" w:hAnsi="Tahoma"/>
                <w:rtl w:val="0"/>
              </w:rPr>
              <w:t xml:space="preserve">). Most participants will already be familiar with the basic principles of RBM but explain that it is important that everyone has a similar basic understanding and familiarity with terms. This should take about </w:t>
            </w:r>
            <w:r w:rsidDel="00000000" w:rsidR="00000000" w:rsidRPr="00000000">
              <w:rPr>
                <w:rFonts w:ascii="Tahoma" w:cs="Tahoma" w:eastAsia="Tahoma" w:hAnsi="Tahoma"/>
                <w:b w:val="1"/>
                <w:color w:val="491a36"/>
                <w:rtl w:val="0"/>
              </w:rPr>
              <w:t xml:space="preserve">20 minutes</w:t>
            </w:r>
            <w:r w:rsidDel="00000000" w:rsidR="00000000" w:rsidRPr="00000000">
              <w:rPr>
                <w:rFonts w:ascii="Tahoma" w:cs="Tahoma" w:eastAsia="Tahoma" w:hAnsi="Tahoma"/>
                <w:color w:val="491a36"/>
                <w:rtl w:val="0"/>
              </w:rPr>
              <w:t xml:space="preserve">.</w:t>
            </w:r>
            <w:r w:rsidDel="00000000" w:rsidR="00000000" w:rsidRPr="00000000">
              <w:rPr>
                <w:rtl w:val="0"/>
              </w:rPr>
            </w:r>
          </w:p>
          <w:p w:rsidR="00000000" w:rsidDel="00000000" w:rsidP="00000000" w:rsidRDefault="00000000" w:rsidRPr="00000000" w14:paraId="00000329">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32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2E">
            <w:pPr>
              <w:rPr>
                <w:rFonts w:ascii="Tahoma" w:cs="Tahoma" w:eastAsia="Tahoma" w:hAnsi="Tahoma"/>
              </w:rPr>
            </w:pPr>
            <w:r w:rsidDel="00000000" w:rsidR="00000000" w:rsidRPr="00000000">
              <w:rPr>
                <w:rtl w:val="0"/>
              </w:rPr>
            </w:r>
          </w:p>
          <w:p w:rsidR="00000000" w:rsidDel="00000000" w:rsidP="00000000" w:rsidRDefault="00000000" w:rsidRPr="00000000" w14:paraId="0000032F">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827" name="image6.png"/>
                  <a:graphic>
                    <a:graphicData uri="http://schemas.openxmlformats.org/drawingml/2006/picture">
                      <pic:pic>
                        <pic:nvPicPr>
                          <pic:cNvPr descr="Badge" id="0" name="image6.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3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1">
            <w:pPr>
              <w:spacing w:line="276" w:lineRule="auto"/>
              <w:rPr>
                <w:rFonts w:ascii="Tahoma" w:cs="Tahoma" w:eastAsia="Tahoma" w:hAnsi="Tahoma"/>
              </w:rPr>
            </w:pPr>
            <w:r w:rsidDel="00000000" w:rsidR="00000000" w:rsidRPr="00000000">
              <w:rPr>
                <w:rFonts w:ascii="Tahoma" w:cs="Tahoma" w:eastAsia="Tahoma" w:hAnsi="Tahoma"/>
                <w:rtl w:val="0"/>
              </w:rPr>
              <w:t xml:space="preserve">Before groups launch into creating their </w:t>
            </w:r>
            <w:r w:rsidDel="00000000" w:rsidR="00000000" w:rsidRPr="00000000">
              <w:rPr>
                <w:rFonts w:ascii="Tahoma" w:cs="Tahoma" w:eastAsia="Tahoma" w:hAnsi="Tahoma"/>
                <w:color w:val="491a36"/>
                <w:rtl w:val="0"/>
              </w:rPr>
              <w:t xml:space="preserve">Logic Models</w:t>
            </w:r>
            <w:r w:rsidDel="00000000" w:rsidR="00000000" w:rsidRPr="00000000">
              <w:rPr>
                <w:rFonts w:ascii="Tahoma" w:cs="Tahoma" w:eastAsia="Tahoma" w:hAnsi="Tahoma"/>
                <w:rtl w:val="0"/>
              </w:rPr>
              <w:t xml:space="preserve">, it is important that they have a good understanding of how to design a gender equality outcome statement or result statement.  </w:t>
            </w:r>
          </w:p>
          <w:p w:rsidR="00000000" w:rsidDel="00000000" w:rsidP="00000000" w:rsidRDefault="00000000" w:rsidRPr="00000000" w14:paraId="00000332">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3">
            <w:pPr>
              <w:spacing w:line="276" w:lineRule="auto"/>
              <w:rPr>
                <w:rFonts w:ascii="Tahoma" w:cs="Tahoma" w:eastAsia="Tahoma" w:hAnsi="Tahoma"/>
                <w:b w:val="1"/>
                <w:color w:val="3a4888"/>
              </w:rPr>
            </w:pPr>
            <w:r w:rsidDel="00000000" w:rsidR="00000000" w:rsidRPr="00000000">
              <w:rPr>
                <w:rFonts w:ascii="Tahoma" w:cs="Tahoma" w:eastAsia="Tahoma" w:hAnsi="Tahoma"/>
                <w:b w:val="1"/>
                <w:color w:val="3a4888"/>
                <w:rtl w:val="0"/>
              </w:rPr>
              <w:t xml:space="preserve">What elements does a gender equality outcome statement have?</w:t>
            </w:r>
          </w:p>
          <w:p w:rsidR="00000000" w:rsidDel="00000000" w:rsidP="00000000" w:rsidRDefault="00000000" w:rsidRPr="00000000" w14:paraId="00000334">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3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 outcome statements explicitly describe an improvement or positive change related to gender equality</w:t>
            </w:r>
          </w:p>
          <w:p w:rsidR="00000000" w:rsidDel="00000000" w:rsidP="00000000" w:rsidRDefault="00000000" w:rsidRPr="00000000" w14:paraId="0000033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 outcomes statements do not merely refer to ‘women and men’ or add ‘including girls’ to the stated result.</w:t>
            </w:r>
          </w:p>
          <w:p w:rsidR="00000000" w:rsidDel="00000000" w:rsidP="00000000" w:rsidRDefault="00000000" w:rsidRPr="00000000" w14:paraId="0000033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3D">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152400</wp:posOffset>
                      </wp:positionV>
                      <wp:extent cx="4850765" cy="2661285"/>
                      <wp:effectExtent b="0" l="0" r="0" t="0"/>
                      <wp:wrapSquare wrapText="bothSides" distB="0" distT="0" distL="114300" distR="114300"/>
                      <wp:docPr id="802" name=""/>
                      <a:graphic>
                        <a:graphicData uri="http://schemas.microsoft.com/office/word/2010/wordprocessingShape">
                          <wps:wsp>
                            <wps:cNvSpPr/>
                            <wps:cNvPr id="47" name="Shape 47"/>
                            <wps:spPr>
                              <a:xfrm>
                                <a:off x="2925380" y="2454120"/>
                                <a:ext cx="4841240" cy="265176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Note: </w:t>
                                  </w:r>
                                  <w:r w:rsidDel="00000000" w:rsidR="00000000" w:rsidRPr="00000000">
                                    <w:rPr>
                                      <w:rFonts w:ascii="Tahoma" w:cs="Tahoma" w:eastAsia="Tahoma" w:hAnsi="Tahoma"/>
                                      <w:b w:val="0"/>
                                      <w:i w:val="0"/>
                                      <w:smallCaps w:val="0"/>
                                      <w:strike w:val="0"/>
                                      <w:color w:val="000000"/>
                                      <w:sz w:val="20"/>
                                      <w:vertAlign w:val="baseline"/>
                                    </w:rPr>
                                    <w:t xml:space="preserve">there is some debate about whether adding ‘especially women’ to a result statement qualifies it as a GE outcome.  In these cases, it may be more useful to look at the nature of the result itself and whether it has the potential to </w:t>
                                  </w:r>
                                  <w:r w:rsidDel="00000000" w:rsidR="00000000" w:rsidRPr="00000000">
                                    <w:rPr>
                                      <w:rFonts w:ascii="Tahoma" w:cs="Tahoma" w:eastAsia="Tahoma" w:hAnsi="Tahoma"/>
                                      <w:b w:val="0"/>
                                      <w:i w:val="0"/>
                                      <w:smallCaps w:val="0"/>
                                      <w:strike w:val="0"/>
                                      <w:color w:val="000000"/>
                                      <w:sz w:val="20"/>
                                      <w:u w:val="single"/>
                                      <w:vertAlign w:val="baseline"/>
                                    </w:rPr>
                                    <w:t xml:space="preserve">empower</w:t>
                                  </w:r>
                                  <w:r w:rsidDel="00000000" w:rsidR="00000000" w:rsidRPr="00000000">
                                    <w:rPr>
                                      <w:rFonts w:ascii="Tahoma" w:cs="Tahoma" w:eastAsia="Tahoma" w:hAnsi="Tahoma"/>
                                      <w:b w:val="0"/>
                                      <w:i w:val="0"/>
                                      <w:smallCaps w:val="0"/>
                                      <w:strike w:val="0"/>
                                      <w:color w:val="000000"/>
                                      <w:sz w:val="20"/>
                                      <w:vertAlign w:val="baseline"/>
                                    </w:rPr>
                                    <w:t xml:space="preserve"> beneficiaries.  </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10"/>
                                      <w:vertAlign w:val="baseline"/>
                                    </w:rPr>
                                  </w:r>
                                  <w:r w:rsidDel="00000000" w:rsidR="00000000" w:rsidRPr="00000000">
                                    <w:rPr>
                                      <w:rFonts w:ascii="Tahoma" w:cs="Tahoma" w:eastAsia="Tahoma" w:hAnsi="Tahoma"/>
                                      <w:b w:val="0"/>
                                      <w:i w:val="0"/>
                                      <w:smallCaps w:val="0"/>
                                      <w:strike w:val="0"/>
                                      <w:color w:val="000000"/>
                                      <w:sz w:val="20"/>
                                      <w:vertAlign w:val="baseline"/>
                                    </w:rPr>
                                    <w:t xml:space="preserve">For example, the latter of the two following statements may more effectively qualify as a GE outcome than the former because of the nature of the change it describes.</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160" w:before="0" w:line="275.9999942779541"/>
                                    <w:ind w:left="1080" w:right="0" w:firstLine="720"/>
                                    <w:jc w:val="left"/>
                                    <w:textDirection w:val="btLr"/>
                                  </w:pPr>
                                  <w:r w:rsidDel="00000000" w:rsidR="00000000" w:rsidRPr="00000000">
                                    <w:rPr>
                                      <w:rFonts w:ascii="Tahoma" w:cs="Tahoma" w:eastAsia="Tahoma" w:hAnsi="Tahoma"/>
                                      <w:b w:val="0"/>
                                      <w:i w:val="0"/>
                                      <w:smallCaps w:val="0"/>
                                      <w:strike w:val="0"/>
                                      <w:color w:val="000000"/>
                                      <w:sz w:val="10"/>
                                      <w:vertAlign w:val="baseline"/>
                                    </w:rPr>
                                  </w:r>
                                  <w:r w:rsidDel="00000000" w:rsidR="00000000" w:rsidRPr="00000000">
                                    <w:rPr>
                                      <w:rFonts w:ascii="Tahoma" w:cs="Tahoma" w:eastAsia="Tahoma" w:hAnsi="Tahoma"/>
                                      <w:b w:val="0"/>
                                      <w:i w:val="0"/>
                                      <w:smallCaps w:val="0"/>
                                      <w:strike w:val="0"/>
                                      <w:color w:val="000000"/>
                                      <w:sz w:val="20"/>
                                      <w:vertAlign w:val="baseline"/>
                                    </w:rPr>
                                    <w:t xml:space="preserve">Improved access, especially for adolescent girls, to nutritionally diverse food sources.</w:t>
                                  </w:r>
                                </w:p>
                                <w:p w:rsidR="00000000" w:rsidDel="00000000" w:rsidP="00000000" w:rsidRDefault="00000000" w:rsidRPr="00000000">
                                  <w:pPr>
                                    <w:spacing w:after="160" w:before="0" w:line="275.9999942779541"/>
                                    <w:ind w:left="1080" w:right="0" w:firstLine="72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Increased </w:t>
                                  </w:r>
                                  <w:r w:rsidDel="00000000" w:rsidR="00000000" w:rsidRPr="00000000">
                                    <w:rPr>
                                      <w:rFonts w:ascii="Tahoma" w:cs="Tahoma" w:eastAsia="Tahoma" w:hAnsi="Tahoma"/>
                                      <w:b w:val="0"/>
                                      <w:i w:val="0"/>
                                      <w:smallCaps w:val="0"/>
                                      <w:strike w:val="0"/>
                                      <w:color w:val="000000"/>
                                      <w:sz w:val="20"/>
                                      <w:u w:val="single"/>
                                      <w:vertAlign w:val="baseline"/>
                                    </w:rPr>
                                    <w:t xml:space="preserve">decision-making power</w:t>
                                  </w:r>
                                  <w:r w:rsidDel="00000000" w:rsidR="00000000" w:rsidRPr="00000000">
                                    <w:rPr>
                                      <w:rFonts w:ascii="Tahoma" w:cs="Tahoma" w:eastAsia="Tahoma" w:hAnsi="Tahoma"/>
                                      <w:b w:val="0"/>
                                      <w:i w:val="0"/>
                                      <w:smallCaps w:val="0"/>
                                      <w:strike w:val="0"/>
                                      <w:color w:val="000000"/>
                                      <w:sz w:val="20"/>
                                      <w:vertAlign w:val="baseline"/>
                                    </w:rPr>
                                    <w:t xml:space="preserve"> at the household level for adolescents, especially girls, related to food purchasing and consumption.</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152400</wp:posOffset>
                      </wp:positionV>
                      <wp:extent cx="4850765" cy="2661285"/>
                      <wp:effectExtent b="0" l="0" r="0" t="0"/>
                      <wp:wrapSquare wrapText="bothSides" distB="0" distT="0" distL="114300" distR="114300"/>
                      <wp:docPr id="802" name="image64.png"/>
                      <a:graphic>
                        <a:graphicData uri="http://schemas.openxmlformats.org/drawingml/2006/picture">
                          <pic:pic>
                            <pic:nvPicPr>
                              <pic:cNvPr id="0" name="image64.png"/>
                              <pic:cNvPicPr preferRelativeResize="0"/>
                            </pic:nvPicPr>
                            <pic:blipFill>
                              <a:blip r:embed="rId60"/>
                              <a:srcRect/>
                              <a:stretch>
                                <a:fillRect/>
                              </a:stretch>
                            </pic:blipFill>
                            <pic:spPr>
                              <a:xfrm>
                                <a:off x="0" y="0"/>
                                <a:ext cx="4850765" cy="26612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137795</wp:posOffset>
                  </wp:positionH>
                  <wp:positionV relativeFrom="paragraph">
                    <wp:posOffset>334010</wp:posOffset>
                  </wp:positionV>
                  <wp:extent cx="274955" cy="274955"/>
                  <wp:effectExtent b="0" l="0" r="0" t="0"/>
                  <wp:wrapSquare wrapText="bothSides" distB="0" distT="0" distL="114300" distR="114300"/>
                  <wp:docPr descr="Paperclip" id="848" name="image16.png"/>
                  <a:graphic>
                    <a:graphicData uri="http://schemas.openxmlformats.org/drawingml/2006/picture">
                      <pic:pic>
                        <pic:nvPicPr>
                          <pic:cNvPr descr="Paperclip" id="0" name="image16.png"/>
                          <pic:cNvPicPr preferRelativeResize="0"/>
                        </pic:nvPicPr>
                        <pic:blipFill>
                          <a:blip r:embed="rId61"/>
                          <a:srcRect b="0" l="0" r="0" t="0"/>
                          <a:stretch>
                            <a:fillRect/>
                          </a:stretch>
                        </pic:blipFill>
                        <pic:spPr>
                          <a:xfrm>
                            <a:off x="0" y="0"/>
                            <a:ext cx="274955" cy="2749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8356600</wp:posOffset>
                      </wp:positionH>
                      <wp:positionV relativeFrom="paragraph">
                        <wp:posOffset>-330199</wp:posOffset>
                      </wp:positionV>
                      <wp:extent cx="354965" cy="1510030"/>
                      <wp:effectExtent b="0" l="0" r="0" t="0"/>
                      <wp:wrapNone/>
                      <wp:docPr id="773" name=""/>
                      <a:graphic>
                        <a:graphicData uri="http://schemas.microsoft.com/office/word/2010/wordprocessingShape">
                          <wps:wsp>
                            <wps:cNvSpPr/>
                            <wps:cNvPr id="18" name="Shape 1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8356600</wp:posOffset>
                      </wp:positionH>
                      <wp:positionV relativeFrom="paragraph">
                        <wp:posOffset>-330199</wp:posOffset>
                      </wp:positionV>
                      <wp:extent cx="354965" cy="1510030"/>
                      <wp:effectExtent b="0" l="0" r="0" t="0"/>
                      <wp:wrapNone/>
                      <wp:docPr id="773" name="image29.png"/>
                      <a:graphic>
                        <a:graphicData uri="http://schemas.openxmlformats.org/drawingml/2006/picture">
                          <pic:pic>
                            <pic:nvPicPr>
                              <pic:cNvPr id="0" name="image29.png"/>
                              <pic:cNvPicPr preferRelativeResize="0"/>
                            </pic:nvPicPr>
                            <pic:blipFill>
                              <a:blip r:embed="rId6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3E">
            <w:pPr>
              <w:tabs>
                <w:tab w:val="left" w:leader="none" w:pos="2751"/>
              </w:tabs>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33F">
            <w:pPr>
              <w:spacing w:line="276" w:lineRule="auto"/>
              <w:rPr>
                <w:rFonts w:ascii="Tahoma" w:cs="Tahoma" w:eastAsia="Tahoma" w:hAnsi="Tahoma"/>
                <w:b w:val="1"/>
                <w:color w:val="3a4888"/>
              </w:rPr>
            </w:pPr>
            <w:r w:rsidDel="00000000" w:rsidR="00000000" w:rsidRPr="00000000">
              <w:rPr>
                <w:rFonts w:ascii="Tahoma" w:cs="Tahoma" w:eastAsia="Tahoma" w:hAnsi="Tahoma"/>
                <w:b w:val="1"/>
                <w:color w:val="3a4888"/>
                <w:rtl w:val="0"/>
              </w:rPr>
              <w:t xml:space="preserve">Why is this important throughout the LM?</w:t>
            </w:r>
          </w:p>
          <w:p w:rsidR="00000000" w:rsidDel="00000000" w:rsidP="00000000" w:rsidRDefault="00000000" w:rsidRPr="00000000" w14:paraId="00000340">
            <w:pPr>
              <w:spacing w:line="276" w:lineRule="auto"/>
              <w:rPr>
                <w:rFonts w:ascii="Tahoma" w:cs="Tahoma" w:eastAsia="Tahoma" w:hAnsi="Tahoma"/>
                <w:i w:val="1"/>
                <w:color w:val="7030a0"/>
                <w:sz w:val="10"/>
                <w:szCs w:val="10"/>
              </w:rPr>
            </w:pPr>
            <w:r w:rsidDel="00000000" w:rsidR="00000000" w:rsidRPr="00000000">
              <w:rPr>
                <w:rtl w:val="0"/>
              </w:rPr>
            </w:r>
          </w:p>
          <w:p w:rsidR="00000000" w:rsidDel="00000000" w:rsidP="00000000" w:rsidRDefault="00000000" w:rsidRPr="00000000" w14:paraId="000003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Because it formalizes the intention of the project to affect positive change towards gender equality.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Because elements that are included in outcome statements determine the monitoring and evaluation design of a project, the budget of the project, and the management design of a project.  </w:t>
            </w:r>
          </w:p>
          <w:p w:rsidR="00000000" w:rsidDel="00000000" w:rsidP="00000000" w:rsidRDefault="00000000" w:rsidRPr="00000000" w14:paraId="0000034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44">
            <w:pPr>
              <w:spacing w:line="276" w:lineRule="auto"/>
              <w:rPr>
                <w:rFonts w:ascii="Tahoma" w:cs="Tahoma" w:eastAsia="Tahoma" w:hAnsi="Tahoma"/>
                <w:b w:val="1"/>
                <w:color w:val="3a4888"/>
              </w:rPr>
            </w:pPr>
            <w:r w:rsidDel="00000000" w:rsidR="00000000" w:rsidRPr="00000000">
              <w:rPr>
                <w:rFonts w:ascii="Tahoma" w:cs="Tahoma" w:eastAsia="Tahoma" w:hAnsi="Tahoma"/>
                <w:b w:val="1"/>
                <w:color w:val="3a4888"/>
                <w:rtl w:val="0"/>
              </w:rPr>
              <w:t xml:space="preserve">Basically, explicit GE outcomes ensure accountability for GE results.</w:t>
            </w:r>
          </w:p>
          <w:p w:rsidR="00000000" w:rsidDel="00000000" w:rsidP="00000000" w:rsidRDefault="00000000" w:rsidRPr="00000000" w14:paraId="00000345">
            <w:pPr>
              <w:spacing w:line="276" w:lineRule="auto"/>
              <w:rPr>
                <w:rFonts w:ascii="Tahoma" w:cs="Tahoma" w:eastAsia="Tahoma" w:hAnsi="Tahoma"/>
                <w:b w:val="1"/>
                <w:color w:val="3a4888"/>
                <w:sz w:val="10"/>
                <w:szCs w:val="10"/>
              </w:rPr>
            </w:pPr>
            <w:r w:rsidDel="00000000" w:rsidR="00000000" w:rsidRPr="00000000">
              <w:rPr>
                <w:rtl w:val="0"/>
              </w:rPr>
            </w:r>
          </w:p>
          <w:p w:rsidR="00000000" w:rsidDel="00000000" w:rsidP="00000000" w:rsidRDefault="00000000" w:rsidRPr="00000000" w14:paraId="00000346">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the group if they can give some examples of GE outcomes, and provide some examples from </w:t>
            </w:r>
            <w:hyperlink w:anchor="_heading=h.1y810tw">
              <w:r w:rsidDel="00000000" w:rsidR="00000000" w:rsidRPr="00000000">
                <w:rPr>
                  <w:rFonts w:ascii="Tahoma" w:cs="Tahoma" w:eastAsia="Tahoma" w:hAnsi="Tahoma"/>
                  <w:b w:val="1"/>
                  <w:color w:val="63763e"/>
                  <w:u w:val="single"/>
                  <w:rtl w:val="0"/>
                </w:rPr>
                <w:t xml:space="preserve">Annex 10b</w:t>
              </w:r>
            </w:hyperlink>
            <w:r w:rsidDel="00000000" w:rsidR="00000000" w:rsidRPr="00000000">
              <w:rPr>
                <w:rFonts w:ascii="Tahoma" w:cs="Tahoma" w:eastAsia="Tahoma" w:hAnsi="Tahoma"/>
                <w:rtl w:val="0"/>
              </w:rPr>
              <w:t xml:space="preserve"> if needed.</w:t>
            </w:r>
          </w:p>
          <w:p w:rsidR="00000000" w:rsidDel="00000000" w:rsidP="00000000" w:rsidRDefault="00000000" w:rsidRPr="00000000" w14:paraId="0000034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4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4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4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4B">
            <w:pPr>
              <w:spacing w:line="276" w:lineRule="auto"/>
              <w:rPr>
                <w:rFonts w:ascii="Tahoma" w:cs="Tahoma" w:eastAsia="Tahoma" w:hAnsi="Tahoma"/>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tc>
      </w:tr>
      <w:tr>
        <w:trPr>
          <w:cantSplit w:val="0"/>
          <w:trHeight w:val="945" w:hRule="atLeast"/>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34E">
            <w:pPr>
              <w:spacing w:line="276" w:lineRule="auto"/>
              <w:rPr>
                <w:rFonts w:ascii="Tahoma" w:cs="Tahoma" w:eastAsia="Tahoma" w:hAnsi="Tahoma"/>
                <w:color w:val="ffffff"/>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8712200</wp:posOffset>
                      </wp:positionH>
                      <wp:positionV relativeFrom="paragraph">
                        <wp:posOffset>-317499</wp:posOffset>
                      </wp:positionV>
                      <wp:extent cx="354965" cy="1510030"/>
                      <wp:effectExtent b="0" l="0" r="0" t="0"/>
                      <wp:wrapNone/>
                      <wp:docPr id="781" name=""/>
                      <a:graphic>
                        <a:graphicData uri="http://schemas.microsoft.com/office/word/2010/wordprocessingShape">
                          <wps:wsp>
                            <wps:cNvSpPr/>
                            <wps:cNvPr id="26" name="Shape 2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8712200</wp:posOffset>
                      </wp:positionH>
                      <wp:positionV relativeFrom="paragraph">
                        <wp:posOffset>-317499</wp:posOffset>
                      </wp:positionV>
                      <wp:extent cx="354965" cy="1510030"/>
                      <wp:effectExtent b="0" l="0" r="0" t="0"/>
                      <wp:wrapNone/>
                      <wp:docPr id="781" name="image43.png"/>
                      <a:graphic>
                        <a:graphicData uri="http://schemas.openxmlformats.org/drawingml/2006/picture">
                          <pic:pic>
                            <pic:nvPicPr>
                              <pic:cNvPr id="0" name="image43.png"/>
                              <pic:cNvPicPr preferRelativeResize="0"/>
                            </pic:nvPicPr>
                            <pic:blipFill>
                              <a:blip r:embed="rId6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4F">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1: Logic Models</w:t>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52">
            <w:pPr>
              <w:rPr>
                <w:rFonts w:ascii="Tahoma" w:cs="Tahoma" w:eastAsia="Tahoma" w:hAnsi="Tahoma"/>
              </w:rPr>
            </w:pPr>
            <w:r w:rsidDel="00000000" w:rsidR="00000000" w:rsidRPr="00000000">
              <w:rPr>
                <w:rtl w:val="0"/>
              </w:rPr>
            </w:r>
          </w:p>
          <w:p w:rsidR="00000000" w:rsidDel="00000000" w:rsidP="00000000" w:rsidRDefault="00000000" w:rsidRPr="00000000" w14:paraId="00000353">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829" name="image2.png"/>
                  <a:graphic>
                    <a:graphicData uri="http://schemas.openxmlformats.org/drawingml/2006/picture">
                      <pic:pic>
                        <pic:nvPicPr>
                          <pic:cNvPr descr="Badge 3"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354">
            <w:pPr>
              <w:spacing w:line="276" w:lineRule="auto"/>
              <w:rPr>
                <w:rFonts w:ascii="Tahoma" w:cs="Tahoma" w:eastAsia="Tahoma" w:hAnsi="Tahoma"/>
                <w:i w:val="1"/>
                <w:color w:val="993365"/>
              </w:rPr>
            </w:pPr>
            <w:r w:rsidDel="00000000" w:rsidR="00000000" w:rsidRPr="00000000">
              <w:rPr>
                <w:rtl w:val="0"/>
              </w:rPr>
            </w:r>
          </w:p>
          <w:p w:rsidR="00000000" w:rsidDel="00000000" w:rsidP="00000000" w:rsidRDefault="00000000" w:rsidRPr="00000000" w14:paraId="00000355">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each group will now take their </w:t>
            </w:r>
            <w:r w:rsidDel="00000000" w:rsidR="00000000" w:rsidRPr="00000000">
              <w:rPr>
                <w:rFonts w:ascii="Tahoma" w:cs="Tahoma" w:eastAsia="Tahoma" w:hAnsi="Tahoma"/>
                <w:b w:val="1"/>
                <w:color w:val="491a36"/>
                <w:rtl w:val="0"/>
              </w:rPr>
              <w:t xml:space="preserve">Problem Tree analysis</w:t>
            </w:r>
            <w:r w:rsidDel="00000000" w:rsidR="00000000" w:rsidRPr="00000000">
              <w:rPr>
                <w:rFonts w:ascii="Tahoma" w:cs="Tahoma" w:eastAsia="Tahoma" w:hAnsi="Tahoma"/>
                <w:rtl w:val="0"/>
              </w:rPr>
              <w:t xml:space="preserve"> and build a logic model that describes a project or program to respond to their problem analysis. </w:t>
            </w:r>
          </w:p>
          <w:p w:rsidR="00000000" w:rsidDel="00000000" w:rsidP="00000000" w:rsidRDefault="00000000" w:rsidRPr="00000000" w14:paraId="0000035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57">
            <w:pPr>
              <w:spacing w:line="276" w:lineRule="auto"/>
              <w:rPr>
                <w:rFonts w:ascii="Tahoma" w:cs="Tahoma" w:eastAsia="Tahoma" w:hAnsi="Tahoma"/>
              </w:rPr>
            </w:pPr>
            <w:r w:rsidDel="00000000" w:rsidR="00000000" w:rsidRPr="00000000">
              <w:rPr>
                <w:rFonts w:ascii="Tahoma" w:cs="Tahoma" w:eastAsia="Tahoma" w:hAnsi="Tahoma"/>
                <w:rtl w:val="0"/>
              </w:rPr>
              <w:t xml:space="preserve">Direct each group to the Logic Model Handout (</w:t>
            </w:r>
            <w:hyperlink w:anchor="_heading=h.4i7ojhp">
              <w:r w:rsidDel="00000000" w:rsidR="00000000" w:rsidRPr="00000000">
                <w:rPr>
                  <w:rFonts w:ascii="Tahoma" w:cs="Tahoma" w:eastAsia="Tahoma" w:hAnsi="Tahoma"/>
                  <w:b w:val="1"/>
                  <w:color w:val="63763e"/>
                  <w:u w:val="single"/>
                  <w:rtl w:val="0"/>
                </w:rPr>
                <w:t xml:space="preserve">Annex 10c</w:t>
              </w:r>
            </w:hyperlink>
            <w:r w:rsidDel="00000000" w:rsidR="00000000" w:rsidRPr="00000000">
              <w:rPr>
                <w:rFonts w:ascii="Tahoma" w:cs="Tahoma" w:eastAsia="Tahoma" w:hAnsi="Tahoma"/>
                <w:rtl w:val="0"/>
              </w:rPr>
              <w:t xml:space="preserve">) that has been included 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w:t>
            </w:r>
            <w:r w:rsidDel="00000000" w:rsidR="00000000" w:rsidRPr="00000000">
              <w:rPr>
                <w:rtl w:val="0"/>
              </w:rPr>
            </w:r>
          </w:p>
          <w:p w:rsidR="00000000" w:rsidDel="00000000" w:rsidP="00000000" w:rsidRDefault="00000000" w:rsidRPr="00000000" w14:paraId="0000035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59">
            <w:pPr>
              <w:spacing w:line="276" w:lineRule="auto"/>
              <w:rPr>
                <w:rFonts w:ascii="Tahoma" w:cs="Tahoma" w:eastAsia="Tahoma" w:hAnsi="Tahoma"/>
              </w:rPr>
            </w:pPr>
            <w:r w:rsidDel="00000000" w:rsidR="00000000" w:rsidRPr="00000000">
              <w:rPr>
                <w:rFonts w:ascii="Tahoma" w:cs="Tahoma" w:eastAsia="Tahoma" w:hAnsi="Tahoma"/>
                <w:rtl w:val="0"/>
              </w:rPr>
              <w:t xml:space="preserve">Instruct the groups to only focus on the </w:t>
            </w:r>
            <w:r w:rsidDel="00000000" w:rsidR="00000000" w:rsidRPr="00000000">
              <w:rPr>
                <w:rFonts w:ascii="Tahoma" w:cs="Tahoma" w:eastAsia="Tahoma" w:hAnsi="Tahoma"/>
                <w:b w:val="1"/>
                <w:color w:val="491a36"/>
                <w:rtl w:val="0"/>
              </w:rPr>
              <w:t xml:space="preserve">top three</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levels of the LM: Ultimate Outcome, Intermediate Outcomes, Immediate Outcomes – and to identify some activities for only </w:t>
            </w:r>
            <w:r w:rsidDel="00000000" w:rsidR="00000000" w:rsidRPr="00000000">
              <w:rPr>
                <w:rFonts w:ascii="Tahoma" w:cs="Tahoma" w:eastAsia="Tahoma" w:hAnsi="Tahoma"/>
                <w:b w:val="1"/>
                <w:color w:val="491a36"/>
                <w:rtl w:val="0"/>
              </w:rPr>
              <w:t xml:space="preserve">one </w:t>
            </w:r>
            <w:r w:rsidDel="00000000" w:rsidR="00000000" w:rsidRPr="00000000">
              <w:rPr>
                <w:rFonts w:ascii="Tahoma" w:cs="Tahoma" w:eastAsia="Tahoma" w:hAnsi="Tahoma"/>
                <w:rtl w:val="0"/>
              </w:rPr>
              <w:t xml:space="preserve">Immediate Outcome stream. </w:t>
            </w:r>
          </w:p>
          <w:p w:rsidR="00000000" w:rsidDel="00000000" w:rsidP="00000000" w:rsidRDefault="00000000" w:rsidRPr="00000000" w14:paraId="0000035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5B">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groups to keep the following in mind: </w:t>
            </w:r>
          </w:p>
          <w:p w:rsidR="00000000" w:rsidDel="00000000" w:rsidP="00000000" w:rsidRDefault="00000000" w:rsidRPr="00000000" w14:paraId="0000035C">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Keep in mind the lessons from Module 1: What is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gender transformative change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How can the design reflect 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human rights-based approach</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How can the change be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sustained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at the household, community and systemic level?</w:t>
            </w:r>
          </w:p>
          <w:p w:rsidR="00000000" w:rsidDel="00000000" w:rsidP="00000000" w:rsidRDefault="00000000" w:rsidRPr="00000000" w14:paraId="0000035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Begin with the Ultimate Outcome, then design toward that goal, level by level.</w:t>
            </w:r>
          </w:p>
          <w:p w:rsidR="00000000" w:rsidDel="00000000" w:rsidP="00000000" w:rsidRDefault="00000000" w:rsidRPr="00000000" w14:paraId="0000035F">
            <w:pPr>
              <w:spacing w:line="276" w:lineRule="auto"/>
              <w:rPr>
                <w:rFonts w:ascii="Tahoma" w:cs="Tahoma" w:eastAsia="Tahoma" w:hAnsi="Tahoma"/>
              </w:rPr>
            </w:pPr>
            <w:r w:rsidDel="00000000" w:rsidR="00000000" w:rsidRPr="00000000">
              <w:rPr>
                <w:rFonts w:ascii="Tahoma" w:cs="Tahoma" w:eastAsia="Tahoma" w:hAnsi="Tahoma"/>
                <w:rtl w:val="0"/>
              </w:rPr>
              <w:t xml:space="preserve">Assumptions about context, partners and scope will need to be made to fill in gaps. Typically, detailed research and consultations would be conducted, and budget or timeline parameters would be provided – so groups should agree on their assumptions in order to build their project design. Groups should not get too caught up on these missing pieces – rather they should focus on strong logic and design.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4025900</wp:posOffset>
                      </wp:positionV>
                      <wp:extent cx="4827710" cy="853586"/>
                      <wp:effectExtent b="0" l="0" r="0" t="0"/>
                      <wp:wrapSquare wrapText="bothSides" distB="0" distT="0" distL="114300" distR="114300"/>
                      <wp:docPr id="817" name=""/>
                      <a:graphic>
                        <a:graphicData uri="http://schemas.microsoft.com/office/word/2010/wordprocessingShape">
                          <wps:wsp>
                            <wps:cNvSpPr/>
                            <wps:cNvPr id="62" name="Shape 62"/>
                            <wps:spPr>
                              <a:xfrm>
                                <a:off x="2936908" y="3357970"/>
                                <a:ext cx="4818185" cy="844061"/>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Reminder!</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The groups that they should not be concerned if their LM isn’t complete – it takes more time to design a good project!  The value of this exercise is in the </w:t>
                                  </w:r>
                                  <w:r w:rsidDel="00000000" w:rsidR="00000000" w:rsidRPr="00000000">
                                    <w:rPr>
                                      <w:rFonts w:ascii="Tahoma" w:cs="Tahoma" w:eastAsia="Tahoma" w:hAnsi="Tahoma"/>
                                      <w:b w:val="0"/>
                                      <w:i w:val="1"/>
                                      <w:smallCaps w:val="0"/>
                                      <w:strike w:val="0"/>
                                      <w:color w:val="000000"/>
                                      <w:sz w:val="20"/>
                                      <w:vertAlign w:val="baseline"/>
                                    </w:rPr>
                                    <w:t xml:space="preserve">analysis</w:t>
                                  </w:r>
                                  <w:r w:rsidDel="00000000" w:rsidR="00000000" w:rsidRPr="00000000">
                                    <w:rPr>
                                      <w:rFonts w:ascii="Tahoma" w:cs="Tahoma" w:eastAsia="Tahoma" w:hAnsi="Tahoma"/>
                                      <w:b w:val="0"/>
                                      <w:i w:val="0"/>
                                      <w:smallCaps w:val="0"/>
                                      <w:strike w:val="0"/>
                                      <w:color w:val="000000"/>
                                      <w:sz w:val="20"/>
                                      <w:vertAlign w:val="baseline"/>
                                    </w:rPr>
                                    <w:t xml:space="preserve">, the </w:t>
                                  </w:r>
                                  <w:r w:rsidDel="00000000" w:rsidR="00000000" w:rsidRPr="00000000">
                                    <w:rPr>
                                      <w:rFonts w:ascii="Tahoma" w:cs="Tahoma" w:eastAsia="Tahoma" w:hAnsi="Tahoma"/>
                                      <w:b w:val="0"/>
                                      <w:i w:val="1"/>
                                      <w:smallCaps w:val="0"/>
                                      <w:strike w:val="0"/>
                                      <w:color w:val="000000"/>
                                      <w:sz w:val="20"/>
                                      <w:vertAlign w:val="baseline"/>
                                    </w:rPr>
                                    <w:t xml:space="preserve">discussion</w:t>
                                  </w:r>
                                  <w:r w:rsidDel="00000000" w:rsidR="00000000" w:rsidRPr="00000000">
                                    <w:rPr>
                                      <w:rFonts w:ascii="Tahoma" w:cs="Tahoma" w:eastAsia="Tahoma" w:hAnsi="Tahoma"/>
                                      <w:b w:val="0"/>
                                      <w:i w:val="0"/>
                                      <w:smallCaps w:val="0"/>
                                      <w:strike w:val="0"/>
                                      <w:color w:val="000000"/>
                                      <w:sz w:val="20"/>
                                      <w:vertAlign w:val="baseline"/>
                                    </w:rPr>
                                    <w:t xml:space="preserve">, and moving towards a </w:t>
                                  </w:r>
                                  <w:r w:rsidDel="00000000" w:rsidR="00000000" w:rsidRPr="00000000">
                                    <w:rPr>
                                      <w:rFonts w:ascii="Tahoma" w:cs="Tahoma" w:eastAsia="Tahoma" w:hAnsi="Tahoma"/>
                                      <w:b w:val="0"/>
                                      <w:i w:val="1"/>
                                      <w:smallCaps w:val="0"/>
                                      <w:strike w:val="0"/>
                                      <w:color w:val="000000"/>
                                      <w:sz w:val="20"/>
                                      <w:vertAlign w:val="baseline"/>
                                    </w:rPr>
                                    <w:t xml:space="preserve">greater understanding</w:t>
                                  </w:r>
                                  <w:r w:rsidDel="00000000" w:rsidR="00000000" w:rsidRPr="00000000">
                                    <w:rPr>
                                      <w:rFonts w:ascii="Tahoma" w:cs="Tahoma" w:eastAsia="Tahoma" w:hAnsi="Tahoma"/>
                                      <w:b w:val="0"/>
                                      <w:i w:val="0"/>
                                      <w:smallCaps w:val="0"/>
                                      <w:strike w:val="0"/>
                                      <w:color w:val="000000"/>
                                      <w:sz w:val="20"/>
                                      <w:vertAlign w:val="baseline"/>
                                    </w:rPr>
                                    <w:t xml:space="preserve"> of how to strengthen gender equality within project design.</w:t>
                                  </w:r>
                                </w:p>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4025900</wp:posOffset>
                      </wp:positionV>
                      <wp:extent cx="4827710" cy="853586"/>
                      <wp:effectExtent b="0" l="0" r="0" t="0"/>
                      <wp:wrapSquare wrapText="bothSides" distB="0" distT="0" distL="114300" distR="114300"/>
                      <wp:docPr id="817" name="image79.png"/>
                      <a:graphic>
                        <a:graphicData uri="http://schemas.openxmlformats.org/drawingml/2006/picture">
                          <pic:pic>
                            <pic:nvPicPr>
                              <pic:cNvPr id="0" name="image79.png"/>
                              <pic:cNvPicPr preferRelativeResize="0"/>
                            </pic:nvPicPr>
                            <pic:blipFill>
                              <a:blip r:embed="rId64"/>
                              <a:srcRect/>
                              <a:stretch>
                                <a:fillRect/>
                              </a:stretch>
                            </pic:blipFill>
                            <pic:spPr>
                              <a:xfrm>
                                <a:off x="0" y="0"/>
                                <a:ext cx="4827710" cy="853586"/>
                              </a:xfrm>
                              <a:prstGeom prst="rect"/>
                              <a:ln/>
                            </pic:spPr>
                          </pic:pic>
                        </a:graphicData>
                      </a:graphic>
                    </wp:anchor>
                  </w:drawing>
                </mc:Fallback>
              </mc:AlternateContent>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62">
            <w:pPr>
              <w:rPr>
                <w:rFonts w:ascii="Tahoma" w:cs="Tahoma" w:eastAsia="Tahoma" w:hAnsi="Tahoma"/>
              </w:rPr>
            </w:pPr>
            <w:r w:rsidDel="00000000" w:rsidR="00000000" w:rsidRPr="00000000">
              <w:rPr>
                <w:rtl w:val="0"/>
              </w:rPr>
            </w:r>
          </w:p>
          <w:p w:rsidR="00000000" w:rsidDel="00000000" w:rsidP="00000000" w:rsidRDefault="00000000" w:rsidRPr="00000000" w14:paraId="00000363">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845" name="image3.png"/>
                  <a:graphic>
                    <a:graphicData uri="http://schemas.openxmlformats.org/drawingml/2006/picture">
                      <pic:pic>
                        <pic:nvPicPr>
                          <pic:cNvPr descr="Badge 4" id="0" name="image3.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9d9d9" w:val="clear"/>
          </w:tcPr>
          <w:p w:rsidR="00000000" w:rsidDel="00000000" w:rsidP="00000000" w:rsidRDefault="00000000" w:rsidRPr="00000000" w14:paraId="00000364">
            <w:pPr>
              <w:spacing w:line="276"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365">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this activity will take approximately </w:t>
            </w:r>
            <w:r w:rsidDel="00000000" w:rsidR="00000000" w:rsidRPr="00000000">
              <w:rPr>
                <w:rFonts w:ascii="Tahoma" w:cs="Tahoma" w:eastAsia="Tahoma" w:hAnsi="Tahoma"/>
                <w:b w:val="1"/>
                <w:color w:val="491a36"/>
                <w:rtl w:val="0"/>
              </w:rPr>
              <w:t xml:space="preserve">30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and groups will be put back into their Zoom break-out groups from Session 7 – when they designed their Problem Trees. </w:t>
            </w:r>
          </w:p>
          <w:p w:rsidR="00000000" w:rsidDel="00000000" w:rsidP="00000000" w:rsidRDefault="00000000" w:rsidRPr="00000000" w14:paraId="0000036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67">
            <w:pPr>
              <w:spacing w:line="276" w:lineRule="auto"/>
              <w:rPr>
                <w:rFonts w:ascii="Tahoma" w:cs="Tahoma" w:eastAsia="Tahoma" w:hAnsi="Tahoma"/>
                <w:color w:val="3a4888"/>
              </w:rPr>
            </w:pPr>
            <w:r w:rsidDel="00000000" w:rsidR="00000000" w:rsidRPr="00000000">
              <w:rPr>
                <w:rFonts w:ascii="Tahoma" w:cs="Tahoma" w:eastAsia="Tahoma" w:hAnsi="Tahoma"/>
                <w:rtl w:val="0"/>
              </w:rPr>
              <w:t xml:space="preserve">They will be using a blank Logic Model created on Google Sheets (</w:t>
            </w:r>
            <w:r w:rsidDel="00000000" w:rsidR="00000000" w:rsidRPr="00000000">
              <w:rPr>
                <w:rFonts w:ascii="Tahoma" w:cs="Tahoma" w:eastAsia="Tahoma" w:hAnsi="Tahoma"/>
                <w:color w:val="63763e"/>
                <w:rtl w:val="0"/>
              </w:rPr>
              <w:t xml:space="preserve">see </w:t>
            </w:r>
            <w:hyperlink w:anchor="_heading=h.2xcytpi">
              <w:r w:rsidDel="00000000" w:rsidR="00000000" w:rsidRPr="00000000">
                <w:rPr>
                  <w:rFonts w:ascii="Tahoma" w:cs="Tahoma" w:eastAsia="Tahoma" w:hAnsi="Tahoma"/>
                  <w:b w:val="1"/>
                  <w:color w:val="63763e"/>
                  <w:u w:val="single"/>
                  <w:rtl w:val="0"/>
                </w:rPr>
                <w:t xml:space="preserve">Annex 10d</w:t>
              </w:r>
            </w:hyperlink>
            <w:r w:rsidDel="00000000" w:rsidR="00000000" w:rsidRPr="00000000">
              <w:rPr>
                <w:rFonts w:ascii="Tahoma" w:cs="Tahoma" w:eastAsia="Tahoma" w:hAnsi="Tahoma"/>
                <w:rtl w:val="0"/>
              </w:rPr>
              <w:t xml:space="preserve">) to create their own Logic Models responding to their analysis of their Problem Tree. They can find the links to the Google Sheet and Problem Trees 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w:t>
            </w:r>
          </w:p>
          <w:p w:rsidR="00000000" w:rsidDel="00000000" w:rsidP="00000000" w:rsidRDefault="00000000" w:rsidRPr="00000000" w14:paraId="0000036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69">
            <w:pPr>
              <w:spacing w:line="276" w:lineRule="auto"/>
              <w:rPr>
                <w:rFonts w:ascii="Tahoma" w:cs="Tahoma" w:eastAsia="Tahoma" w:hAnsi="Tahoma"/>
                <w:sz w:val="10"/>
                <w:szCs w:val="10"/>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-330199</wp:posOffset>
                      </wp:positionV>
                      <wp:extent cx="354965" cy="1510030"/>
                      <wp:effectExtent b="0" l="0" r="0" t="0"/>
                      <wp:wrapNone/>
                      <wp:docPr id="786" name=""/>
                      <a:graphic>
                        <a:graphicData uri="http://schemas.microsoft.com/office/word/2010/wordprocessingShape">
                          <wps:wsp>
                            <wps:cNvSpPr/>
                            <wps:cNvPr id="31" name="Shape 3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-330199</wp:posOffset>
                      </wp:positionV>
                      <wp:extent cx="354965" cy="1510030"/>
                      <wp:effectExtent b="0" l="0" r="0" t="0"/>
                      <wp:wrapNone/>
                      <wp:docPr id="786" name="image48.png"/>
                      <a:graphic>
                        <a:graphicData uri="http://schemas.openxmlformats.org/drawingml/2006/picture">
                          <pic:pic>
                            <pic:nvPicPr>
                              <pic:cNvPr id="0" name="image48.png"/>
                              <pic:cNvPicPr preferRelativeResize="0"/>
                            </pic:nvPicPr>
                            <pic:blipFill>
                              <a:blip r:embed="rId6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6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36C">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6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993365"/>
                <w:sz w:val="20"/>
                <w:szCs w:val="20"/>
                <w:u w:val="none"/>
                <w:shd w:fill="auto" w:val="clear"/>
                <w:vertAlign w:val="baseline"/>
                <w:rtl w:val="0"/>
              </w:rPr>
              <w:t xml:space="preserve">Note: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participants have been granted editor access to the Google Sheets using the email provided for this training. Ensure participants are logged out of their personal Gmail accounts in order to access and edit this Google Sheet. If they are having trouble logging out, ask that they request access. Keep an eye on your email for these requests and quickly approve their request so they can access the Google Sheet!</w:t>
            </w:r>
          </w:p>
          <w:p w:rsidR="00000000" w:rsidDel="00000000" w:rsidP="00000000" w:rsidRDefault="00000000" w:rsidRPr="00000000" w14:paraId="0000036E">
            <w:pPr>
              <w:spacing w:line="276" w:lineRule="auto"/>
              <w:rPr>
                <w:rFonts w:ascii="Tahoma" w:cs="Tahoma" w:eastAsia="Tahoma" w:hAnsi="Tahoma"/>
              </w:rPr>
            </w:pPr>
            <w:r w:rsidDel="00000000" w:rsidR="00000000" w:rsidRPr="00000000">
              <w:rPr>
                <w:rtl w:val="0"/>
              </w:rPr>
            </w:r>
          </w:p>
        </w:tc>
      </w:tr>
      <w:tr>
        <w:trPr>
          <w:cantSplit w:val="0"/>
          <w:trHeight w:val="4395" w:hRule="atLeast"/>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6F">
            <w:pPr>
              <w:rPr>
                <w:rFonts w:ascii="Tahoma" w:cs="Tahoma" w:eastAsia="Tahoma" w:hAnsi="Tahoma"/>
              </w:rPr>
            </w:pPr>
            <w:r w:rsidDel="00000000" w:rsidR="00000000" w:rsidRPr="00000000">
              <w:rPr>
                <w:rtl w:val="0"/>
              </w:rPr>
            </w:r>
          </w:p>
          <w:p w:rsidR="00000000" w:rsidDel="00000000" w:rsidP="00000000" w:rsidRDefault="00000000" w:rsidRPr="00000000" w14:paraId="00000370">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846" name="image4.png"/>
                  <a:graphic>
                    <a:graphicData uri="http://schemas.openxmlformats.org/drawingml/2006/picture">
                      <pic:pic>
                        <pic:nvPicPr>
                          <pic:cNvPr descr="Badge 5" id="0" name="image4.png"/>
                          <pic:cNvPicPr preferRelativeResize="0"/>
                        </pic:nvPicPr>
                        <pic:blipFill>
                          <a:blip r:embed="rId2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37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72">
            <w:pPr>
              <w:spacing w:line="276" w:lineRule="auto"/>
              <w:rPr>
                <w:rFonts w:ascii="Tahoma" w:cs="Tahoma" w:eastAsia="Tahoma" w:hAnsi="Tahoma"/>
              </w:rPr>
            </w:pPr>
            <w:r w:rsidDel="00000000" w:rsidR="00000000" w:rsidRPr="00000000">
              <w:rPr>
                <w:rFonts w:ascii="Tahoma" w:cs="Tahoma" w:eastAsia="Tahoma" w:hAnsi="Tahoma"/>
                <w:rtl w:val="0"/>
              </w:rPr>
              <w:t xml:space="preserve">Remind participants that the facilitator will be “popping in” to their Zoom break-out groups to provide support, but if they need immediate attention there is a “help” button that they can hit to signal they need help immediately.</w:t>
            </w:r>
          </w:p>
          <w:p w:rsidR="00000000" w:rsidDel="00000000" w:rsidP="00000000" w:rsidRDefault="00000000" w:rsidRPr="00000000" w14:paraId="0000037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74">
            <w:pPr>
              <w:spacing w:line="276" w:lineRule="auto"/>
              <w:rPr>
                <w:rFonts w:ascii="Tahoma" w:cs="Tahoma" w:eastAsia="Tahoma" w:hAnsi="Tahoma"/>
                <w:i w:val="1"/>
              </w:rPr>
            </w:pPr>
            <w:r w:rsidDel="00000000" w:rsidR="00000000" w:rsidRPr="00000000">
              <w:rPr>
                <w:rFonts w:ascii="Tahoma" w:cs="Tahoma" w:eastAsia="Tahoma" w:hAnsi="Tahoma"/>
                <w:rtl w:val="0"/>
              </w:rPr>
              <w:t xml:space="preserve">Wait a few minutes before popping into the first group. To determine which group to visit first (if the help button has not been pressed) have all the links for the Murals open and monitor progress on these. If a group seems to be struggling with where to start, go there first.</w:t>
            </w: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d0cece" w:val="clear"/>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ready, move participants into their Zoom break-out groups (using the saved groups from session 7)</w:t>
            </w:r>
          </w:p>
          <w:p w:rsidR="00000000" w:rsidDel="00000000" w:rsidP="00000000" w:rsidRDefault="00000000" w:rsidRPr="00000000" w14:paraId="0000037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It will take a few seconds for participants to all move from the main room to the Zoom break-out rooms. </w:t>
            </w:r>
          </w:p>
          <w:p w:rsidR="00000000" w:rsidDel="00000000" w:rsidP="00000000" w:rsidRDefault="00000000" w:rsidRPr="00000000" w14:paraId="0000037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Watch the alert in the main plenary that means that someone has hit the help button.</w:t>
            </w:r>
          </w:p>
          <w:p w:rsidR="00000000" w:rsidDel="00000000" w:rsidP="00000000" w:rsidRDefault="00000000" w:rsidRPr="00000000" w14:paraId="0000037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facilitator will need to be manually moved into the Zoom break-out rooms</w:t>
            </w:r>
          </w:p>
          <w:p w:rsidR="00000000" w:rsidDel="00000000" w:rsidP="00000000" w:rsidRDefault="00000000" w:rsidRPr="00000000" w14:paraId="0000037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While the group activity is running, monitor the call for any technology problems, groups asking for help, etc. and move the facilitator around</w:t>
            </w:r>
          </w:p>
        </w:tc>
      </w:tr>
      <w:tr>
        <w:trPr>
          <w:cantSplit w:val="0"/>
          <w:trHeight w:val="90" w:hRule="atLeast"/>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7B">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7C">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6" id="847" name="image5.png"/>
                  <a:graphic>
                    <a:graphicData uri="http://schemas.openxmlformats.org/drawingml/2006/picture">
                      <pic:pic>
                        <pic:nvPicPr>
                          <pic:cNvPr descr="Badge 6" id="0" name="image5.png"/>
                          <pic:cNvPicPr preferRelativeResize="0"/>
                        </pic:nvPicPr>
                        <pic:blipFill>
                          <a:blip r:embed="rId28"/>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37D">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37E">
            <w:pPr>
              <w:spacing w:line="276" w:lineRule="auto"/>
              <w:rPr>
                <w:rFonts w:ascii="Tahoma" w:cs="Tahoma" w:eastAsia="Tahoma" w:hAnsi="Tahoma"/>
              </w:rPr>
            </w:pPr>
            <w:r w:rsidDel="00000000" w:rsidR="00000000" w:rsidRPr="00000000">
              <w:rPr>
                <w:rFonts w:ascii="Tahoma" w:cs="Tahoma" w:eastAsia="Tahoma" w:hAnsi="Tahoma"/>
                <w:rtl w:val="0"/>
              </w:rPr>
              <w:t xml:space="preserve">After</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b w:val="1"/>
                <w:color w:val="491a36"/>
                <w:rtl w:val="0"/>
              </w:rPr>
              <w:t xml:space="preserve">30 minutes</w:t>
            </w:r>
            <w:r w:rsidDel="00000000" w:rsidR="00000000" w:rsidRPr="00000000">
              <w:rPr>
                <w:rFonts w:ascii="Tahoma" w:cs="Tahoma" w:eastAsia="Tahoma" w:hAnsi="Tahoma"/>
                <w:rtl w:val="0"/>
              </w:rPr>
              <w:t xml:space="preserve">, regardless of how far groups get, bring everyone back to plenary.</w:t>
            </w:r>
          </w:p>
          <w:p w:rsidR="00000000" w:rsidDel="00000000" w:rsidP="00000000" w:rsidRDefault="00000000" w:rsidRPr="00000000" w14:paraId="0000037F">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80">
            <w:pPr>
              <w:spacing w:line="276" w:lineRule="auto"/>
              <w:rPr>
                <w:rFonts w:ascii="Tahoma" w:cs="Tahoma" w:eastAsia="Tahoma" w:hAnsi="Tahoma"/>
              </w:rPr>
            </w:pPr>
            <w:r w:rsidDel="00000000" w:rsidR="00000000" w:rsidRPr="00000000">
              <w:rPr>
                <w:rFonts w:ascii="Tahoma" w:cs="Tahoma" w:eastAsia="Tahoma" w:hAnsi="Tahoma"/>
                <w:rtl w:val="0"/>
              </w:rPr>
              <w:t xml:space="preserve">Close the session by explaining that in the sessions to come, they will have a chance to work with each other to strengthen their logic models and make them more gender transformative.</w:t>
            </w:r>
          </w:p>
          <w:p w:rsidR="00000000" w:rsidDel="00000000" w:rsidP="00000000" w:rsidRDefault="00000000" w:rsidRPr="00000000" w14:paraId="00000381">
            <w:pPr>
              <w:spacing w:line="276" w:lineRule="auto"/>
              <w:rPr>
                <w:rFonts w:ascii="Tahoma" w:cs="Tahoma" w:eastAsia="Tahoma" w:hAnsi="Tahoma"/>
                <w:sz w:val="10"/>
                <w:szCs w:val="10"/>
              </w:rPr>
            </w:pP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4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Close the Zoom break-out groups and bring everyone back to plenary</w:t>
            </w:r>
          </w:p>
          <w:p w:rsidR="00000000" w:rsidDel="00000000" w:rsidP="00000000" w:rsidRDefault="00000000" w:rsidRPr="00000000" w14:paraId="000003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3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bl>
    <w:p w:rsidR="00000000" w:rsidDel="00000000" w:rsidP="00000000" w:rsidRDefault="00000000" w:rsidRPr="00000000" w14:paraId="00000385">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386">
      <w:pPr>
        <w:pStyle w:val="Heading2"/>
        <w:spacing w:line="276" w:lineRule="auto"/>
        <w:rPr>
          <w:rFonts w:ascii="Tahoma" w:cs="Tahoma" w:eastAsia="Tahoma" w:hAnsi="Tahoma"/>
        </w:rPr>
      </w:pPr>
      <w:r w:rsidDel="00000000" w:rsidR="00000000" w:rsidRPr="00000000">
        <w:rPr>
          <w:rFonts w:ascii="Tahoma" w:cs="Tahoma" w:eastAsia="Tahoma" w:hAnsi="Tahoma"/>
          <w:rtl w:val="0"/>
        </w:rPr>
        <w:t xml:space="preserve">Annexes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775" name=""/>
                <a:graphic>
                  <a:graphicData uri="http://schemas.microsoft.com/office/word/2010/wordprocessingShape">
                    <wps:wsp>
                      <wps:cNvSpPr/>
                      <wps:cNvPr id="20" name="Shape 2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775" name="image31.png"/>
                <a:graphic>
                  <a:graphicData uri="http://schemas.openxmlformats.org/drawingml/2006/picture">
                    <pic:pic>
                      <pic:nvPicPr>
                        <pic:cNvPr id="0" name="image31.png"/>
                        <pic:cNvPicPr preferRelativeResize="0"/>
                      </pic:nvPicPr>
                      <pic:blipFill>
                        <a:blip r:embed="rId6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8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88">
      <w:pPr>
        <w:pStyle w:val="Heading3"/>
        <w:spacing w:line="276" w:lineRule="auto"/>
        <w:rPr>
          <w:rFonts w:ascii="Tahoma" w:cs="Tahoma" w:eastAsia="Tahoma" w:hAnsi="Tahoma"/>
        </w:rPr>
      </w:pPr>
      <w:bookmarkStart w:colFirst="0" w:colLast="0" w:name="_heading=h.3j2qqm3" w:id="25"/>
      <w:bookmarkEnd w:id="25"/>
      <w:r w:rsidDel="00000000" w:rsidR="00000000" w:rsidRPr="00000000">
        <w:rPr>
          <w:rFonts w:ascii="Tahoma" w:cs="Tahoma" w:eastAsia="Tahoma" w:hAnsi="Tahoma"/>
          <w:rtl w:val="0"/>
        </w:rPr>
        <w:t xml:space="preserve">Annex 10a: Results Based Management Refresher</w:t>
      </w:r>
    </w:p>
    <w:p w:rsidR="00000000" w:rsidDel="00000000" w:rsidP="00000000" w:rsidRDefault="00000000" w:rsidRPr="00000000" w14:paraId="00000389">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8A">
      <w:pPr>
        <w:spacing w:line="276" w:lineRule="auto"/>
        <w:rPr>
          <w:rFonts w:ascii="Tahoma" w:cs="Tahoma" w:eastAsia="Tahoma" w:hAnsi="Tahoma"/>
        </w:rPr>
      </w:pPr>
      <w:r w:rsidDel="00000000" w:rsidR="00000000" w:rsidRPr="00000000">
        <w:rPr>
          <w:rFonts w:ascii="Tahoma" w:cs="Tahoma" w:eastAsia="Tahoma" w:hAnsi="Tahoma"/>
          <w:color w:val="993365"/>
          <w:sz w:val="22"/>
          <w:szCs w:val="22"/>
          <w:rtl w:val="0"/>
        </w:rPr>
        <w:t xml:space="preserve">What is Results Based Management?</w:t>
      </w:r>
      <w:r w:rsidDel="00000000" w:rsidR="00000000" w:rsidRPr="00000000">
        <w:rPr>
          <w:rFonts w:ascii="Tahoma" w:cs="Tahoma" w:eastAsia="Tahoma" w:hAnsi="Tahoma"/>
          <w:vertAlign w:val="superscript"/>
        </w:rPr>
        <w:footnoteReference w:customMarkFollows="0" w:id="2"/>
      </w:r>
      <w:r w:rsidDel="00000000" w:rsidR="00000000" w:rsidRPr="00000000">
        <w:rPr>
          <w:rtl w:val="0"/>
        </w:rPr>
      </w:r>
    </w:p>
    <w:p w:rsidR="00000000" w:rsidDel="00000000" w:rsidP="00000000" w:rsidRDefault="00000000" w:rsidRPr="00000000" w14:paraId="0000038B">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8C">
      <w:pPr>
        <w:spacing w:line="276" w:lineRule="auto"/>
        <w:rPr>
          <w:rFonts w:ascii="Tahoma" w:cs="Tahoma" w:eastAsia="Tahoma" w:hAnsi="Tahoma"/>
        </w:rPr>
      </w:pPr>
      <w:r w:rsidDel="00000000" w:rsidR="00000000" w:rsidRPr="00000000">
        <w:rPr>
          <w:rFonts w:ascii="Tahoma" w:cs="Tahoma" w:eastAsia="Tahoma" w:hAnsi="Tahoma"/>
          <w:rtl w:val="0"/>
        </w:rPr>
        <w:t xml:space="preserve">RBM is a widely recognized approach to program/project management that emerged as a response to what was seen as an over-emphasis in development programming on </w:t>
      </w:r>
      <w:r w:rsidDel="00000000" w:rsidR="00000000" w:rsidRPr="00000000">
        <w:rPr>
          <w:rFonts w:ascii="Tahoma" w:cs="Tahoma" w:eastAsia="Tahoma" w:hAnsi="Tahoma"/>
          <w:i w:val="1"/>
          <w:rtl w:val="0"/>
        </w:rPr>
        <w:t xml:space="preserve">activities</w:t>
      </w:r>
      <w:r w:rsidDel="00000000" w:rsidR="00000000" w:rsidRPr="00000000">
        <w:rPr>
          <w:rFonts w:ascii="Tahoma" w:cs="Tahoma" w:eastAsia="Tahoma" w:hAnsi="Tahoma"/>
          <w:rtl w:val="0"/>
        </w:rPr>
        <w:t xml:space="preserve"> rather than end </w:t>
      </w:r>
      <w:r w:rsidDel="00000000" w:rsidR="00000000" w:rsidRPr="00000000">
        <w:rPr>
          <w:rFonts w:ascii="Tahoma" w:cs="Tahoma" w:eastAsia="Tahoma" w:hAnsi="Tahoma"/>
          <w:i w:val="1"/>
          <w:rtl w:val="0"/>
        </w:rPr>
        <w:t xml:space="preserve">results</w:t>
      </w:r>
      <w:r w:rsidDel="00000000" w:rsidR="00000000" w:rsidRPr="00000000">
        <w:rPr>
          <w:rFonts w:ascii="Tahoma" w:cs="Tahoma" w:eastAsia="Tahoma" w:hAnsi="Tahoma"/>
          <w:rtl w:val="0"/>
        </w:rPr>
        <w:t xml:space="preserve">.  RBM requires that you look </w:t>
      </w:r>
      <w:r w:rsidDel="00000000" w:rsidR="00000000" w:rsidRPr="00000000">
        <w:rPr>
          <w:rFonts w:ascii="Tahoma" w:cs="Tahoma" w:eastAsia="Tahoma" w:hAnsi="Tahoma"/>
          <w:i w:val="1"/>
          <w:rtl w:val="0"/>
        </w:rPr>
        <w:t xml:space="preserve">beyond</w:t>
      </w:r>
      <w:r w:rsidDel="00000000" w:rsidR="00000000" w:rsidRPr="00000000">
        <w:rPr>
          <w:rFonts w:ascii="Tahoma" w:cs="Tahoma" w:eastAsia="Tahoma" w:hAnsi="Tahoma"/>
          <w:rtl w:val="0"/>
        </w:rPr>
        <w:t xml:space="preserve"> activities and outputs to focus on actual results (</w:t>
      </w:r>
      <w:r w:rsidDel="00000000" w:rsidR="00000000" w:rsidRPr="00000000">
        <w:rPr>
          <w:rFonts w:ascii="Tahoma" w:cs="Tahoma" w:eastAsia="Tahoma" w:hAnsi="Tahoma"/>
          <w:b w:val="1"/>
          <w:color w:val="491a36"/>
          <w:rtl w:val="0"/>
        </w:rPr>
        <w:t xml:space="preserve">outcomes</w:t>
      </w:r>
      <w:r w:rsidDel="00000000" w:rsidR="00000000" w:rsidRPr="00000000">
        <w:rPr>
          <w:rFonts w:ascii="Tahoma" w:cs="Tahoma" w:eastAsia="Tahoma" w:hAnsi="Tahoma"/>
          <w:rtl w:val="0"/>
        </w:rPr>
        <w:t xml:space="preserve">): the changes created by your programming and to which it has contributed. </w:t>
      </w:r>
    </w:p>
    <w:p w:rsidR="00000000" w:rsidDel="00000000" w:rsidP="00000000" w:rsidRDefault="00000000" w:rsidRPr="00000000" w14:paraId="0000038D">
      <w:pPr>
        <w:spacing w:line="276"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38E">
      <w:pPr>
        <w:spacing w:line="276" w:lineRule="auto"/>
        <w:rPr>
          <w:rFonts w:ascii="Tahoma" w:cs="Tahoma" w:eastAsia="Tahoma" w:hAnsi="Tahoma"/>
        </w:rPr>
      </w:pPr>
      <w:r w:rsidDel="00000000" w:rsidR="00000000" w:rsidRPr="00000000">
        <w:rPr>
          <w:rFonts w:ascii="Tahoma" w:cs="Tahoma" w:eastAsia="Tahoma" w:hAnsi="Tahoma"/>
          <w:rtl w:val="0"/>
        </w:rPr>
        <w:t xml:space="preserve">The framework for RBM follows three principles, each with an associated tool:</w:t>
      </w:r>
    </w:p>
    <w:p w:rsidR="00000000" w:rsidDel="00000000" w:rsidP="00000000" w:rsidRDefault="00000000" w:rsidRPr="00000000" w14:paraId="0000038F">
      <w:pPr>
        <w:tabs>
          <w:tab w:val="left" w:leader="none" w:pos="2406"/>
        </w:tabs>
        <w:spacing w:line="276" w:lineRule="auto"/>
        <w:rPr>
          <w:rFonts w:ascii="Tahoma" w:cs="Tahoma" w:eastAsia="Tahoma" w:hAnsi="Tahoma"/>
          <w:sz w:val="10"/>
          <w:szCs w:val="10"/>
        </w:rPr>
      </w:pPr>
      <w:r w:rsidDel="00000000" w:rsidR="00000000" w:rsidRPr="00000000">
        <w:rPr>
          <w:rFonts w:ascii="Tahoma" w:cs="Tahoma" w:eastAsia="Tahoma" w:hAnsi="Tahoma"/>
          <w:rtl w:val="0"/>
        </w:rPr>
        <w:tab/>
      </w:r>
      <w:r w:rsidDel="00000000" w:rsidR="00000000" w:rsidRPr="00000000">
        <w:rPr>
          <w:rtl w:val="0"/>
        </w:rPr>
      </w:r>
    </w:p>
    <w:p w:rsidR="00000000" w:rsidDel="00000000" w:rsidP="00000000" w:rsidRDefault="00000000" w:rsidRPr="00000000" w14:paraId="0000039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Knowing where you want to be, and plotting your path (Logic Model and Theory of Change)</w:t>
      </w:r>
    </w:p>
    <w:p w:rsidR="00000000" w:rsidDel="00000000" w:rsidP="00000000" w:rsidRDefault="00000000" w:rsidRPr="00000000" w14:paraId="0000039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Knowing where you are along the journey (Performance Measurement Framework)</w:t>
      </w:r>
    </w:p>
    <w:p w:rsidR="00000000" w:rsidDel="00000000" w:rsidP="00000000" w:rsidRDefault="00000000" w:rsidRPr="00000000" w14:paraId="0000039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Monitoring and adjusting what you do to ensure you reach your destination (Evidence Based Planning and Management).</w:t>
      </w:r>
    </w:p>
    <w:p w:rsidR="00000000" w:rsidDel="00000000" w:rsidP="00000000" w:rsidRDefault="00000000" w:rsidRPr="00000000" w14:paraId="00000393">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94">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95">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96">
      <w:pPr>
        <w:spacing w:line="276" w:lineRule="auto"/>
        <w:rPr>
          <w:rFonts w:ascii="Tahoma" w:cs="Tahoma" w:eastAsia="Tahoma" w:hAnsi="Tahoma"/>
        </w:rPr>
      </w:pPr>
      <w:r w:rsidDel="00000000" w:rsidR="00000000" w:rsidRPr="00000000">
        <w:rPr>
          <w:rFonts w:ascii="Tahoma" w:cs="Tahoma" w:eastAsia="Tahoma" w:hAnsi="Tahoma"/>
          <w:rtl w:val="0"/>
        </w:rPr>
        <w:t xml:space="preserve">A </w:t>
      </w:r>
      <w:r w:rsidDel="00000000" w:rsidR="00000000" w:rsidRPr="00000000">
        <w:rPr>
          <w:rFonts w:ascii="Tahoma" w:cs="Tahoma" w:eastAsia="Tahoma" w:hAnsi="Tahoma"/>
          <w:b w:val="1"/>
          <w:color w:val="3a4888"/>
          <w:rtl w:val="0"/>
        </w:rPr>
        <w:t xml:space="preserve">logic model</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is a visual depiction of the theory of change for a specific project, reflecting the series of changes that are critical to achieving project outcomes. It depicts the logical connections between the planned outputs and the expected outcomes that the project aims to achieve or contribute to. The Logic Model’s pyramid structure enables us to illustrate the complex nature of a program or project. Different intermediate outcomes represent different “pathways” leading to the same ultimate outcome.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819" name=""/>
                <a:graphic>
                  <a:graphicData uri="http://schemas.microsoft.com/office/word/2010/wordprocessingShape">
                    <wps:wsp>
                      <wps:cNvSpPr/>
                      <wps:cNvPr id="64" name="Shape 6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819" name="image81.png"/>
                <a:graphic>
                  <a:graphicData uri="http://schemas.openxmlformats.org/drawingml/2006/picture">
                    <pic:pic>
                      <pic:nvPicPr>
                        <pic:cNvPr id="0" name="image81.png"/>
                        <pic:cNvPicPr preferRelativeResize="0"/>
                      </pic:nvPicPr>
                      <pic:blipFill>
                        <a:blip r:embed="rId6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9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98">
      <w:pPr>
        <w:spacing w:line="276" w:lineRule="auto"/>
        <w:rPr>
          <w:rFonts w:ascii="Tahoma" w:cs="Tahoma" w:eastAsia="Tahoma" w:hAnsi="Tahoma"/>
        </w:rPr>
      </w:pPr>
      <w:r w:rsidDel="00000000" w:rsidR="00000000" w:rsidRPr="00000000">
        <w:rPr>
          <w:rFonts w:ascii="Tahoma" w:cs="Tahoma" w:eastAsia="Tahoma" w:hAnsi="Tahoma"/>
          <w:rtl w:val="0"/>
        </w:rPr>
        <w:t xml:space="preserve">Each level of the logic model explains the cause and effect relationship which is expected to occur within the project. In other words: </w:t>
      </w:r>
      <w:r w:rsidDel="00000000" w:rsidR="00000000" w:rsidRPr="00000000">
        <w:rPr>
          <w:rFonts w:ascii="Tahoma" w:cs="Tahoma" w:eastAsia="Tahoma" w:hAnsi="Tahoma"/>
          <w:b w:val="1"/>
          <w:color w:val="491a36"/>
          <w:rtl w:val="0"/>
        </w:rPr>
        <w:t xml:space="preserve">if</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this set of outputs are accomplished, </w:t>
      </w:r>
      <w:r w:rsidDel="00000000" w:rsidR="00000000" w:rsidRPr="00000000">
        <w:rPr>
          <w:rFonts w:ascii="Tahoma" w:cs="Tahoma" w:eastAsia="Tahoma" w:hAnsi="Tahoma"/>
          <w:b w:val="1"/>
          <w:color w:val="491a36"/>
          <w:rtl w:val="0"/>
        </w:rPr>
        <w:t xml:space="preserve">then</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this immediate outcome will be achieved; </w:t>
      </w:r>
      <w:r w:rsidDel="00000000" w:rsidR="00000000" w:rsidRPr="00000000">
        <w:rPr>
          <w:rFonts w:ascii="Tahoma" w:cs="Tahoma" w:eastAsia="Tahoma" w:hAnsi="Tahoma"/>
          <w:b w:val="1"/>
          <w:color w:val="491a36"/>
          <w:rtl w:val="0"/>
        </w:rPr>
        <w:t xml:space="preserve">if</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these immediate outcomes are achieved, </w:t>
      </w:r>
      <w:r w:rsidDel="00000000" w:rsidR="00000000" w:rsidRPr="00000000">
        <w:rPr>
          <w:rFonts w:ascii="Tahoma" w:cs="Tahoma" w:eastAsia="Tahoma" w:hAnsi="Tahoma"/>
          <w:b w:val="1"/>
          <w:color w:val="491a36"/>
          <w:rtl w:val="0"/>
        </w:rPr>
        <w:t xml:space="preserve">then</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this intermediate outcome will be achieved, and so on until the ultimate outcome level.</w:t>
      </w:r>
    </w:p>
    <w:p w:rsidR="00000000" w:rsidDel="00000000" w:rsidP="00000000" w:rsidRDefault="00000000" w:rsidRPr="00000000" w14:paraId="0000039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9A">
      <w:pPr>
        <w:spacing w:line="276" w:lineRule="auto"/>
        <w:rPr>
          <w:rFonts w:ascii="Tahoma" w:cs="Tahoma" w:eastAsia="Tahoma" w:hAnsi="Tahoma"/>
        </w:rPr>
      </w:pPr>
      <w:r w:rsidDel="00000000" w:rsidR="00000000" w:rsidRPr="00000000">
        <w:rPr>
          <w:rFonts w:ascii="Tahoma" w:cs="Tahoma" w:eastAsia="Tahoma" w:hAnsi="Tahoma"/>
          <w:rtl w:val="0"/>
        </w:rPr>
        <w:t xml:space="preserve">This relationship between different levels of results is called the ‘results chain’. Different organizations use different terminology to refer to different levels of outcomes, but generally they follow the same logic. Here we are using Global Affairs Canada’s guidance and terminology.</w:t>
      </w:r>
    </w:p>
    <w:p w:rsidR="00000000" w:rsidDel="00000000" w:rsidP="00000000" w:rsidRDefault="00000000" w:rsidRPr="00000000" w14:paraId="0000039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9C">
      <w:pPr>
        <w:spacing w:line="276" w:lineRule="auto"/>
        <w:rPr>
          <w:rFonts w:ascii="Tahoma" w:cs="Tahoma" w:eastAsia="Tahoma" w:hAnsi="Tahoma"/>
        </w:rPr>
      </w:pPr>
      <w:r w:rsidDel="00000000" w:rsidR="00000000" w:rsidRPr="00000000">
        <w:rPr>
          <w:rFonts w:ascii="Tahoma" w:cs="Tahoma" w:eastAsia="Tahoma" w:hAnsi="Tahoma"/>
          <w:rtl w:val="0"/>
        </w:rPr>
        <w:t xml:space="preserve">Each level of results should reflect the same types of change or outcomes, and these are described below. In addition, it is important to note that the further towards the ‘top’ or ultimate outcome of a project, the less control the project has over the achievement of the outcome. For example, a project has a HIGH level of control over the achievement of outputs – they are a completed activity for which the project is solely responsible and can occur in the short-term. However, intermediate level outcomes refer to changes in </w:t>
      </w:r>
      <w:r w:rsidDel="00000000" w:rsidR="00000000" w:rsidRPr="00000000">
        <w:rPr>
          <w:rFonts w:ascii="Tahoma" w:cs="Tahoma" w:eastAsia="Tahoma" w:hAnsi="Tahoma"/>
          <w:i w:val="1"/>
          <w:rtl w:val="0"/>
        </w:rPr>
        <w:t xml:space="preserve">practice</w:t>
      </w:r>
      <w:r w:rsidDel="00000000" w:rsidR="00000000" w:rsidRPr="00000000">
        <w:rPr>
          <w:rFonts w:ascii="Tahoma" w:cs="Tahoma" w:eastAsia="Tahoma" w:hAnsi="Tahoma"/>
          <w:rtl w:val="0"/>
        </w:rPr>
        <w:t xml:space="preserve"> or </w:t>
      </w:r>
      <w:r w:rsidDel="00000000" w:rsidR="00000000" w:rsidRPr="00000000">
        <w:rPr>
          <w:rFonts w:ascii="Tahoma" w:cs="Tahoma" w:eastAsia="Tahoma" w:hAnsi="Tahoma"/>
          <w:i w:val="1"/>
          <w:rtl w:val="0"/>
        </w:rPr>
        <w:t xml:space="preserve">behaviour</w:t>
      </w:r>
      <w:r w:rsidDel="00000000" w:rsidR="00000000" w:rsidRPr="00000000">
        <w:rPr>
          <w:rFonts w:ascii="Tahoma" w:cs="Tahoma" w:eastAsia="Tahoma" w:hAnsi="Tahoma"/>
          <w:rtl w:val="0"/>
        </w:rPr>
        <w:t xml:space="preserve">, which is influenced by many external factors and individual preferences and opportunities, and ultimate outcomes are changes in state and occur over a longer period. The project will only </w:t>
      </w:r>
      <w:r w:rsidDel="00000000" w:rsidR="00000000" w:rsidRPr="00000000">
        <w:rPr>
          <w:rFonts w:ascii="Tahoma" w:cs="Tahoma" w:eastAsia="Tahoma" w:hAnsi="Tahoma"/>
          <w:i w:val="1"/>
          <w:rtl w:val="0"/>
        </w:rPr>
        <w:t xml:space="preserve">contribute</w:t>
      </w:r>
      <w:r w:rsidDel="00000000" w:rsidR="00000000" w:rsidRPr="00000000">
        <w:rPr>
          <w:rFonts w:ascii="Tahoma" w:cs="Tahoma" w:eastAsia="Tahoma" w:hAnsi="Tahoma"/>
          <w:rtl w:val="0"/>
        </w:rPr>
        <w:t xml:space="preserve"> to the achievement of the ultimate outcome.</w:t>
      </w:r>
    </w:p>
    <w:p w:rsidR="00000000" w:rsidDel="00000000" w:rsidP="00000000" w:rsidRDefault="00000000" w:rsidRPr="00000000" w14:paraId="0000039D">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38100</wp:posOffset>
                </wp:positionV>
                <wp:extent cx="4815840" cy="2454275"/>
                <wp:effectExtent b="0" l="0" r="0" t="0"/>
                <wp:wrapSquare wrapText="bothSides" distB="0" distT="0" distL="114300" distR="114300"/>
                <wp:docPr id="769" name=""/>
                <a:graphic>
                  <a:graphicData uri="http://schemas.microsoft.com/office/word/2010/wordprocessingGroup">
                    <wpg:wgp>
                      <wpg:cNvGrpSpPr/>
                      <wpg:grpSpPr>
                        <a:xfrm>
                          <a:off x="2931725" y="2552850"/>
                          <a:ext cx="4815840" cy="2454275"/>
                          <a:chOff x="2931725" y="2552850"/>
                          <a:chExt cx="4822200" cy="2454300"/>
                        </a:xfrm>
                      </wpg:grpSpPr>
                      <wpg:grpSp>
                        <wpg:cNvGrpSpPr/>
                        <wpg:grpSpPr>
                          <a:xfrm>
                            <a:off x="2938080" y="2552863"/>
                            <a:ext cx="4815840" cy="2454275"/>
                            <a:chOff x="3053650" y="2611600"/>
                            <a:chExt cx="4584700" cy="2336800"/>
                          </a:xfrm>
                        </wpg:grpSpPr>
                        <wps:wsp>
                          <wps:cNvSpPr/>
                          <wps:cNvPr id="8" name="Shape 8"/>
                          <wps:spPr>
                            <a:xfrm>
                              <a:off x="3053650" y="2611600"/>
                              <a:ext cx="4584700" cy="233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53650" y="2611600"/>
                              <a:ext cx="4584700" cy="2336800"/>
                              <a:chOff x="0" y="0"/>
                              <a:chExt cx="3558540" cy="1813560"/>
                            </a:xfrm>
                          </wpg:grpSpPr>
                          <wps:wsp>
                            <wps:cNvSpPr/>
                            <wps:cNvPr id="10" name="Shape 10"/>
                            <wps:spPr>
                              <a:xfrm>
                                <a:off x="0" y="0"/>
                                <a:ext cx="3558525" cy="181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68">
                                <a:alphaModFix/>
                              </a:blip>
                              <a:srcRect b="0" l="0" r="0" t="0"/>
                              <a:stretch/>
                            </pic:blipFill>
                            <pic:spPr>
                              <a:xfrm>
                                <a:off x="396240" y="0"/>
                                <a:ext cx="3162300" cy="1813560"/>
                              </a:xfrm>
                              <a:prstGeom prst="rect">
                                <a:avLst/>
                              </a:prstGeom>
                              <a:noFill/>
                              <a:ln>
                                <a:noFill/>
                              </a:ln>
                            </pic:spPr>
                          </pic:pic>
                          <wps:wsp>
                            <wps:cNvSpPr/>
                            <wps:cNvPr id="12" name="Shape 12"/>
                            <wps:spPr>
                              <a:xfrm rot="10800000">
                                <a:off x="15240" y="1169670"/>
                                <a:ext cx="373380" cy="472440"/>
                              </a:xfrm>
                              <a:prstGeom prst="curvedLeftArrow">
                                <a:avLst>
                                  <a:gd fmla="val 25000" name="adj1"/>
                                  <a:gd fmla="val 50000" name="adj2"/>
                                  <a:gd fmla="val 25000" name="adj3"/>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10800000">
                                <a:off x="0" y="681990"/>
                                <a:ext cx="381000" cy="438150"/>
                              </a:xfrm>
                              <a:prstGeom prst="curvedLeftArrow">
                                <a:avLst>
                                  <a:gd fmla="val 20852" name="adj1"/>
                                  <a:gd fmla="val 52057" name="adj2"/>
                                  <a:gd fmla="val 25000" name="adj3"/>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693420" y="171450"/>
                                <a:ext cx="320040" cy="281940"/>
                              </a:xfrm>
                              <a:prstGeom prst="bentArrow">
                                <a:avLst>
                                  <a:gd fmla="val 25000" name="adj1"/>
                                  <a:gd fmla="val 25000" name="adj2"/>
                                  <a:gd fmla="val 25000" name="adj3"/>
                                  <a:gd fmla="val 43750" name="adj4"/>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38100</wp:posOffset>
                </wp:positionV>
                <wp:extent cx="4815840" cy="2454275"/>
                <wp:effectExtent b="0" l="0" r="0" t="0"/>
                <wp:wrapSquare wrapText="bothSides" distB="0" distT="0" distL="114300" distR="114300"/>
                <wp:docPr id="769" name="image24.png"/>
                <a:graphic>
                  <a:graphicData uri="http://schemas.openxmlformats.org/drawingml/2006/picture">
                    <pic:pic>
                      <pic:nvPicPr>
                        <pic:cNvPr id="0" name="image24.png"/>
                        <pic:cNvPicPr preferRelativeResize="0"/>
                      </pic:nvPicPr>
                      <pic:blipFill>
                        <a:blip r:embed="rId69"/>
                        <a:srcRect/>
                        <a:stretch>
                          <a:fillRect/>
                        </a:stretch>
                      </pic:blipFill>
                      <pic:spPr>
                        <a:xfrm>
                          <a:off x="0" y="0"/>
                          <a:ext cx="4815840" cy="2454275"/>
                        </a:xfrm>
                        <a:prstGeom prst="rect"/>
                        <a:ln/>
                      </pic:spPr>
                    </pic:pic>
                  </a:graphicData>
                </a:graphic>
              </wp:anchor>
            </w:drawing>
          </mc:Fallback>
        </mc:AlternateContent>
      </w:r>
    </w:p>
    <w:p w:rsidR="00000000" w:rsidDel="00000000" w:rsidP="00000000" w:rsidRDefault="00000000" w:rsidRPr="00000000" w14:paraId="0000039E">
      <w:pPr>
        <w:rPr>
          <w:rFonts w:ascii="Tahoma" w:cs="Tahoma" w:eastAsia="Tahoma" w:hAnsi="Tahoma"/>
        </w:rPr>
      </w:pPr>
      <w:r w:rsidDel="00000000" w:rsidR="00000000" w:rsidRPr="00000000">
        <w:rPr>
          <w:rtl w:val="0"/>
        </w:rPr>
      </w:r>
    </w:p>
    <w:p w:rsidR="00000000" w:rsidDel="00000000" w:rsidP="00000000" w:rsidRDefault="00000000" w:rsidRPr="00000000" w14:paraId="0000039F">
      <w:pPr>
        <w:rPr>
          <w:rFonts w:ascii="Tahoma" w:cs="Tahoma" w:eastAsia="Tahoma" w:hAnsi="Tahoma"/>
        </w:rPr>
      </w:pPr>
      <w:r w:rsidDel="00000000" w:rsidR="00000000" w:rsidRPr="00000000">
        <w:rPr>
          <w:rtl w:val="0"/>
        </w:rPr>
      </w:r>
    </w:p>
    <w:p w:rsidR="00000000" w:rsidDel="00000000" w:rsidP="00000000" w:rsidRDefault="00000000" w:rsidRPr="00000000" w14:paraId="000003A0">
      <w:pPr>
        <w:rPr>
          <w:rFonts w:ascii="Tahoma" w:cs="Tahoma" w:eastAsia="Tahoma" w:hAnsi="Tahoma"/>
        </w:rPr>
      </w:pPr>
      <w:r w:rsidDel="00000000" w:rsidR="00000000" w:rsidRPr="00000000">
        <w:rPr>
          <w:rtl w:val="0"/>
        </w:rPr>
      </w:r>
    </w:p>
    <w:p w:rsidR="00000000" w:rsidDel="00000000" w:rsidP="00000000" w:rsidRDefault="00000000" w:rsidRPr="00000000" w14:paraId="000003A1">
      <w:pPr>
        <w:rPr>
          <w:rFonts w:ascii="Tahoma" w:cs="Tahoma" w:eastAsia="Tahoma" w:hAnsi="Tahoma"/>
        </w:rPr>
      </w:pPr>
      <w:r w:rsidDel="00000000" w:rsidR="00000000" w:rsidRPr="00000000">
        <w:rPr>
          <w:rtl w:val="0"/>
        </w:rPr>
      </w:r>
    </w:p>
    <w:p w:rsidR="00000000" w:rsidDel="00000000" w:rsidP="00000000" w:rsidRDefault="00000000" w:rsidRPr="00000000" w14:paraId="000003A2">
      <w:pPr>
        <w:rPr>
          <w:rFonts w:ascii="Tahoma" w:cs="Tahoma" w:eastAsia="Tahoma" w:hAnsi="Tahoma"/>
        </w:rPr>
      </w:pPr>
      <w:r w:rsidDel="00000000" w:rsidR="00000000" w:rsidRPr="00000000">
        <w:rPr>
          <w:rtl w:val="0"/>
        </w:rPr>
      </w:r>
    </w:p>
    <w:p w:rsidR="00000000" w:rsidDel="00000000" w:rsidP="00000000" w:rsidRDefault="00000000" w:rsidRPr="00000000" w14:paraId="000003A3">
      <w:pPr>
        <w:rPr>
          <w:rFonts w:ascii="Tahoma" w:cs="Tahoma" w:eastAsia="Tahoma" w:hAnsi="Tahoma"/>
        </w:rPr>
      </w:pPr>
      <w:r w:rsidDel="00000000" w:rsidR="00000000" w:rsidRPr="00000000">
        <w:rPr>
          <w:rtl w:val="0"/>
        </w:rPr>
      </w:r>
    </w:p>
    <w:p w:rsidR="00000000" w:rsidDel="00000000" w:rsidP="00000000" w:rsidRDefault="00000000" w:rsidRPr="00000000" w14:paraId="000003A4">
      <w:pPr>
        <w:rPr>
          <w:rFonts w:ascii="Tahoma" w:cs="Tahoma" w:eastAsia="Tahoma" w:hAnsi="Tahoma"/>
        </w:rPr>
      </w:pPr>
      <w:r w:rsidDel="00000000" w:rsidR="00000000" w:rsidRPr="00000000">
        <w:rPr>
          <w:rtl w:val="0"/>
        </w:rPr>
      </w:r>
    </w:p>
    <w:p w:rsidR="00000000" w:rsidDel="00000000" w:rsidP="00000000" w:rsidRDefault="00000000" w:rsidRPr="00000000" w14:paraId="000003A5">
      <w:pPr>
        <w:rPr>
          <w:rFonts w:ascii="Tahoma" w:cs="Tahoma" w:eastAsia="Tahoma" w:hAnsi="Tahoma"/>
        </w:rPr>
      </w:pPr>
      <w:r w:rsidDel="00000000" w:rsidR="00000000" w:rsidRPr="00000000">
        <w:rPr>
          <w:rtl w:val="0"/>
        </w:rPr>
      </w:r>
    </w:p>
    <w:p w:rsidR="00000000" w:rsidDel="00000000" w:rsidP="00000000" w:rsidRDefault="00000000" w:rsidRPr="00000000" w14:paraId="000003A6">
      <w:pPr>
        <w:rPr>
          <w:rFonts w:ascii="Tahoma" w:cs="Tahoma" w:eastAsia="Tahoma" w:hAnsi="Tahoma"/>
        </w:rPr>
      </w:pPr>
      <w:r w:rsidDel="00000000" w:rsidR="00000000" w:rsidRPr="00000000">
        <w:rPr>
          <w:rtl w:val="0"/>
        </w:rPr>
      </w:r>
    </w:p>
    <w:p w:rsidR="00000000" w:rsidDel="00000000" w:rsidP="00000000" w:rsidRDefault="00000000" w:rsidRPr="00000000" w14:paraId="000003A7">
      <w:pPr>
        <w:rPr>
          <w:rFonts w:ascii="Tahoma" w:cs="Tahoma" w:eastAsia="Tahoma" w:hAnsi="Tahoma"/>
        </w:rPr>
      </w:pPr>
      <w:r w:rsidDel="00000000" w:rsidR="00000000" w:rsidRPr="00000000">
        <w:rPr>
          <w:rtl w:val="0"/>
        </w:rPr>
      </w:r>
    </w:p>
    <w:p w:rsidR="00000000" w:rsidDel="00000000" w:rsidP="00000000" w:rsidRDefault="00000000" w:rsidRPr="00000000" w14:paraId="000003A8">
      <w:pPr>
        <w:rPr>
          <w:rFonts w:ascii="Tahoma" w:cs="Tahoma" w:eastAsia="Tahoma" w:hAnsi="Tahoma"/>
        </w:rPr>
      </w:pPr>
      <w:r w:rsidDel="00000000" w:rsidR="00000000" w:rsidRPr="00000000">
        <w:rPr>
          <w:rtl w:val="0"/>
        </w:rPr>
      </w:r>
    </w:p>
    <w:p w:rsidR="00000000" w:rsidDel="00000000" w:rsidP="00000000" w:rsidRDefault="00000000" w:rsidRPr="00000000" w14:paraId="000003A9">
      <w:pPr>
        <w:rPr>
          <w:rFonts w:ascii="Tahoma" w:cs="Tahoma" w:eastAsia="Tahoma" w:hAnsi="Tahoma"/>
        </w:rPr>
      </w:pPr>
      <w:r w:rsidDel="00000000" w:rsidR="00000000" w:rsidRPr="00000000">
        <w:rPr>
          <w:rtl w:val="0"/>
        </w:rPr>
      </w:r>
    </w:p>
    <w:p w:rsidR="00000000" w:rsidDel="00000000" w:rsidP="00000000" w:rsidRDefault="00000000" w:rsidRPr="00000000" w14:paraId="000003AA">
      <w:pPr>
        <w:rPr>
          <w:rFonts w:ascii="Tahoma" w:cs="Tahoma" w:eastAsia="Tahoma" w:hAnsi="Tahoma"/>
        </w:rPr>
      </w:pPr>
      <w:r w:rsidDel="00000000" w:rsidR="00000000" w:rsidRPr="00000000">
        <w:rPr>
          <w:rtl w:val="0"/>
        </w:rPr>
      </w:r>
    </w:p>
    <w:p w:rsidR="00000000" w:rsidDel="00000000" w:rsidP="00000000" w:rsidRDefault="00000000" w:rsidRPr="00000000" w14:paraId="000003AB">
      <w:pPr>
        <w:rPr>
          <w:rFonts w:ascii="Tahoma" w:cs="Tahoma" w:eastAsia="Tahoma" w:hAnsi="Tahoma"/>
        </w:rPr>
      </w:pPr>
      <w:r w:rsidDel="00000000" w:rsidR="00000000" w:rsidRPr="00000000">
        <w:rPr>
          <w:rtl w:val="0"/>
        </w:rPr>
      </w:r>
    </w:p>
    <w:p w:rsidR="00000000" w:rsidDel="00000000" w:rsidP="00000000" w:rsidRDefault="00000000" w:rsidRPr="00000000" w14:paraId="000003AC">
      <w:pPr>
        <w:rPr>
          <w:rFonts w:ascii="Tahoma" w:cs="Tahoma" w:eastAsia="Tahoma" w:hAnsi="Tahoma"/>
        </w:rPr>
      </w:pPr>
      <w:r w:rsidDel="00000000" w:rsidR="00000000" w:rsidRPr="00000000">
        <w:rPr>
          <w:rtl w:val="0"/>
        </w:rPr>
      </w:r>
    </w:p>
    <w:p w:rsidR="00000000" w:rsidDel="00000000" w:rsidP="00000000" w:rsidRDefault="00000000" w:rsidRPr="00000000" w14:paraId="000003AD">
      <w:pPr>
        <w:pStyle w:val="Heading3"/>
        <w:spacing w:line="276" w:lineRule="auto"/>
        <w:rPr>
          <w:rFonts w:ascii="Tahoma" w:cs="Tahoma" w:eastAsia="Tahoma" w:hAnsi="Tahoma"/>
        </w:rPr>
      </w:pPr>
      <w:bookmarkStart w:colFirst="0" w:colLast="0" w:name="_heading=h.bvfawe77f158" w:id="26"/>
      <w:bookmarkEnd w:id="26"/>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806" name=""/>
                <a:graphic>
                  <a:graphicData uri="http://schemas.microsoft.com/office/word/2010/wordprocessingShape">
                    <wps:wsp>
                      <wps:cNvSpPr/>
                      <wps:cNvPr id="51" name="Shape 5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806" name="image68.png"/>
                <a:graphic>
                  <a:graphicData uri="http://schemas.openxmlformats.org/drawingml/2006/picture">
                    <pic:pic>
                      <pic:nvPicPr>
                        <pic:cNvPr id="0" name="image68.png"/>
                        <pic:cNvPicPr preferRelativeResize="0"/>
                      </pic:nvPicPr>
                      <pic:blipFill>
                        <a:blip r:embed="rId7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AE">
      <w:pPr>
        <w:pStyle w:val="Heading3"/>
        <w:spacing w:line="276" w:lineRule="auto"/>
        <w:rPr>
          <w:rFonts w:ascii="Tahoma" w:cs="Tahoma" w:eastAsia="Tahoma" w:hAnsi="Tahoma"/>
        </w:rPr>
      </w:pPr>
      <w:bookmarkStart w:colFirst="0" w:colLast="0" w:name="_heading=h.2pi4wtrn46hx" w:id="27"/>
      <w:bookmarkEnd w:id="27"/>
      <w:r w:rsidDel="00000000" w:rsidR="00000000" w:rsidRPr="00000000">
        <w:rPr>
          <w:rtl w:val="0"/>
        </w:rPr>
      </w:r>
    </w:p>
    <w:p w:rsidR="00000000" w:rsidDel="00000000" w:rsidP="00000000" w:rsidRDefault="00000000" w:rsidRPr="00000000" w14:paraId="000003AF">
      <w:pPr>
        <w:pStyle w:val="Heading3"/>
        <w:spacing w:line="276" w:lineRule="auto"/>
        <w:rPr>
          <w:rFonts w:ascii="Tahoma" w:cs="Tahoma" w:eastAsia="Tahoma" w:hAnsi="Tahoma"/>
        </w:rPr>
      </w:pPr>
      <w:bookmarkStart w:colFirst="0" w:colLast="0" w:name="_heading=h.k1swrt3ua3l4" w:id="28"/>
      <w:bookmarkEnd w:id="28"/>
      <w:r w:rsidDel="00000000" w:rsidR="00000000" w:rsidRPr="00000000">
        <w:rPr>
          <w:rtl w:val="0"/>
        </w:rPr>
      </w:r>
    </w:p>
    <w:p w:rsidR="00000000" w:rsidDel="00000000" w:rsidP="00000000" w:rsidRDefault="00000000" w:rsidRPr="00000000" w14:paraId="000003B0">
      <w:pPr>
        <w:pStyle w:val="Heading3"/>
        <w:spacing w:line="276" w:lineRule="auto"/>
        <w:rPr>
          <w:rFonts w:ascii="Tahoma" w:cs="Tahoma" w:eastAsia="Tahoma" w:hAnsi="Tahoma"/>
        </w:rPr>
      </w:pPr>
      <w:bookmarkStart w:colFirst="0" w:colLast="0" w:name="_heading=h.1y810tw" w:id="29"/>
      <w:bookmarkEnd w:id="29"/>
      <w:r w:rsidDel="00000000" w:rsidR="00000000" w:rsidRPr="00000000">
        <w:rPr>
          <w:rFonts w:ascii="Tahoma" w:cs="Tahoma" w:eastAsia="Tahoma" w:hAnsi="Tahoma"/>
          <w:rtl w:val="0"/>
        </w:rPr>
        <w:t xml:space="preserve">Annex 10b: Gender Equality Outcome Examples</w:t>
      </w:r>
    </w:p>
    <w:p w:rsidR="00000000" w:rsidDel="00000000" w:rsidP="00000000" w:rsidRDefault="00000000" w:rsidRPr="00000000" w14:paraId="000003B1">
      <w:pPr>
        <w:spacing w:line="276" w:lineRule="auto"/>
        <w:rPr>
          <w:rFonts w:ascii="Tahoma" w:cs="Tahoma" w:eastAsia="Tahoma" w:hAnsi="Tahoma"/>
        </w:rPr>
      </w:pPr>
      <w:r w:rsidDel="00000000" w:rsidR="00000000" w:rsidRPr="00000000">
        <w:rPr>
          <w:rtl w:val="0"/>
        </w:rPr>
      </w:r>
    </w:p>
    <w:tbl>
      <w:tblPr>
        <w:tblStyle w:val="Table21"/>
        <w:tblW w:w="12950.0" w:type="dxa"/>
        <w:jc w:val="left"/>
        <w:tblLayout w:type="fixed"/>
        <w:tblLook w:val="0400"/>
      </w:tblPr>
      <w:tblGrid>
        <w:gridCol w:w="2547"/>
        <w:gridCol w:w="10403"/>
        <w:tblGridChange w:id="0">
          <w:tblGrid>
            <w:gridCol w:w="2547"/>
            <w:gridCol w:w="10403"/>
          </w:tblGrid>
        </w:tblGridChange>
      </w:tblGrid>
      <w:tr>
        <w:trPr>
          <w:cantSplit w:val="0"/>
          <w:tblHeader w:val="0"/>
        </w:trPr>
        <w:tc>
          <w:tcPr>
            <w:tcBorders>
              <w:bottom w:color="ffffff" w:space="0" w:sz="4" w:val="single"/>
            </w:tcBorders>
            <w:shd w:fill="f9d380" w:val="clear"/>
          </w:tcPr>
          <w:p w:rsidR="00000000" w:rsidDel="00000000" w:rsidP="00000000" w:rsidRDefault="00000000" w:rsidRPr="00000000" w14:paraId="000003B2">
            <w:pPr>
              <w:spacing w:line="276" w:lineRule="auto"/>
              <w:jc w:val="right"/>
              <w:rPr>
                <w:rFonts w:ascii="Tahoma" w:cs="Tahoma" w:eastAsia="Tahoma" w:hAnsi="Tahoma"/>
                <w:b w:val="1"/>
              </w:rPr>
            </w:pPr>
            <w:r w:rsidDel="00000000" w:rsidR="00000000" w:rsidRPr="00000000">
              <w:rPr>
                <w:rtl w:val="0"/>
              </w:rPr>
            </w:r>
          </w:p>
          <w:p w:rsidR="00000000" w:rsidDel="00000000" w:rsidP="00000000" w:rsidRDefault="00000000" w:rsidRPr="00000000" w14:paraId="000003B3">
            <w:pPr>
              <w:spacing w:line="276" w:lineRule="auto"/>
              <w:jc w:val="right"/>
              <w:rPr>
                <w:rFonts w:ascii="Tahoma" w:cs="Tahoma" w:eastAsia="Tahoma" w:hAnsi="Tahoma"/>
                <w:b w:val="1"/>
              </w:rPr>
            </w:pPr>
            <w:r w:rsidDel="00000000" w:rsidR="00000000" w:rsidRPr="00000000">
              <w:rPr>
                <w:rFonts w:ascii="Tahoma" w:cs="Tahoma" w:eastAsia="Tahoma" w:hAnsi="Tahoma"/>
                <w:b w:val="1"/>
                <w:rtl w:val="0"/>
              </w:rPr>
              <w:t xml:space="preserve">Ultimate Outcome</w:t>
            </w:r>
          </w:p>
        </w:tc>
        <w:tc>
          <w:tcPr>
            <w:tcBorders>
              <w:bottom w:color="ffffff" w:space="0" w:sz="4" w:val="single"/>
            </w:tcBorders>
            <w:shd w:fill="f2f2f2" w:val="clear"/>
          </w:tcPr>
          <w:p w:rsidR="00000000" w:rsidDel="00000000" w:rsidP="00000000" w:rsidRDefault="00000000" w:rsidRPr="00000000" w14:paraId="000003B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B5">
            <w:pPr>
              <w:spacing w:line="276" w:lineRule="auto"/>
              <w:rPr>
                <w:rFonts w:ascii="Tahoma" w:cs="Tahoma" w:eastAsia="Tahoma" w:hAnsi="Tahoma"/>
              </w:rPr>
            </w:pPr>
            <w:r w:rsidDel="00000000" w:rsidR="00000000" w:rsidRPr="00000000">
              <w:rPr>
                <w:rFonts w:ascii="Tahoma" w:cs="Tahoma" w:eastAsia="Tahoma" w:hAnsi="Tahoma"/>
                <w:rtl w:val="0"/>
              </w:rPr>
              <w:t xml:space="preserve">Improved realization of the right to quality MNCH care for women, in poor rural areas of X, Y, and Z regions.</w:t>
            </w:r>
          </w:p>
          <w:p w:rsidR="00000000" w:rsidDel="00000000" w:rsidP="00000000" w:rsidRDefault="00000000" w:rsidRPr="00000000" w14:paraId="000003B6">
            <w:pPr>
              <w:spacing w:line="276" w:lineRule="auto"/>
              <w:rPr>
                <w:rFonts w:ascii="Tahoma" w:cs="Tahoma" w:eastAsia="Tahoma" w:hAnsi="Tahoma"/>
              </w:rPr>
            </w:pPr>
            <w:r w:rsidDel="00000000" w:rsidR="00000000" w:rsidRPr="00000000">
              <w:rPr>
                <w:rtl w:val="0"/>
              </w:rPr>
            </w:r>
          </w:p>
        </w:tc>
      </w:tr>
      <w:tr>
        <w:trPr>
          <w:cantSplit w:val="0"/>
          <w:tblHeader w:val="0"/>
        </w:trPr>
        <w:tc>
          <w:tcPr>
            <w:vMerge w:val="restart"/>
            <w:tcBorders>
              <w:top w:color="ffffff" w:space="0" w:sz="4" w:val="single"/>
            </w:tcBorders>
            <w:shd w:fill="f9d380" w:val="clear"/>
          </w:tcPr>
          <w:p w:rsidR="00000000" w:rsidDel="00000000" w:rsidP="00000000" w:rsidRDefault="00000000" w:rsidRPr="00000000" w14:paraId="000003B7">
            <w:pPr>
              <w:spacing w:line="276" w:lineRule="auto"/>
              <w:jc w:val="right"/>
              <w:rPr>
                <w:rFonts w:ascii="Tahoma" w:cs="Tahoma" w:eastAsia="Tahoma" w:hAnsi="Tahoma"/>
                <w:b w:val="1"/>
              </w:rPr>
            </w:pPr>
            <w:r w:rsidDel="00000000" w:rsidR="00000000" w:rsidRPr="00000000">
              <w:rPr>
                <w:rtl w:val="0"/>
              </w:rPr>
            </w:r>
          </w:p>
          <w:p w:rsidR="00000000" w:rsidDel="00000000" w:rsidP="00000000" w:rsidRDefault="00000000" w:rsidRPr="00000000" w14:paraId="000003B8">
            <w:pPr>
              <w:spacing w:line="276" w:lineRule="auto"/>
              <w:jc w:val="right"/>
              <w:rPr>
                <w:rFonts w:ascii="Tahoma" w:cs="Tahoma" w:eastAsia="Tahoma" w:hAnsi="Tahoma"/>
                <w:b w:val="1"/>
              </w:rPr>
            </w:pPr>
            <w:r w:rsidDel="00000000" w:rsidR="00000000" w:rsidRPr="00000000">
              <w:rPr>
                <w:rFonts w:ascii="Tahoma" w:cs="Tahoma" w:eastAsia="Tahoma" w:hAnsi="Tahoma"/>
                <w:b w:val="1"/>
                <w:rtl w:val="0"/>
              </w:rPr>
              <w:t xml:space="preserve">Intermediate Outcome</w:t>
            </w:r>
          </w:p>
        </w:tc>
        <w:tc>
          <w:tcPr>
            <w:tcBorders>
              <w:top w:color="ffffff" w:space="0" w:sz="4" w:val="single"/>
            </w:tcBorders>
            <w:shd w:fill="f2f2f2" w:val="clear"/>
          </w:tcPr>
          <w:p w:rsidR="00000000" w:rsidDel="00000000" w:rsidP="00000000" w:rsidRDefault="00000000" w:rsidRPr="00000000" w14:paraId="000003B9">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BA">
            <w:pPr>
              <w:spacing w:line="276" w:lineRule="auto"/>
              <w:rPr>
                <w:rFonts w:ascii="Tahoma" w:cs="Tahoma" w:eastAsia="Tahoma" w:hAnsi="Tahoma"/>
              </w:rPr>
            </w:pPr>
            <w:r w:rsidDel="00000000" w:rsidR="00000000" w:rsidRPr="00000000">
              <w:rPr>
                <w:rFonts w:ascii="Tahoma" w:cs="Tahoma" w:eastAsia="Tahoma" w:hAnsi="Tahoma"/>
                <w:rtl w:val="0"/>
              </w:rPr>
              <w:t xml:space="preserve">Strengthened local government policy commitments and programs to prevent and respond to gender-based violence and rights violations in selected rural communities.</w:t>
            </w:r>
          </w:p>
        </w:tc>
      </w:tr>
      <w:tr>
        <w:trPr>
          <w:cantSplit w:val="0"/>
          <w:tblHeader w:val="0"/>
        </w:trPr>
        <w:tc>
          <w:tcPr>
            <w:vMerge w:val="continue"/>
            <w:tcBorders>
              <w:top w:color="ffffff" w:space="0" w:sz="4" w:val="single"/>
            </w:tcBorders>
            <w:shd w:fill="f9d380" w:val="clea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shd w:fill="f2f2f2" w:val="clear"/>
          </w:tcPr>
          <w:p w:rsidR="00000000" w:rsidDel="00000000" w:rsidP="00000000" w:rsidRDefault="00000000" w:rsidRPr="00000000" w14:paraId="000003B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BD">
            <w:pPr>
              <w:spacing w:line="276" w:lineRule="auto"/>
              <w:rPr>
                <w:rFonts w:ascii="Tahoma" w:cs="Tahoma" w:eastAsia="Tahoma" w:hAnsi="Tahoma"/>
              </w:rPr>
            </w:pPr>
            <w:r w:rsidDel="00000000" w:rsidR="00000000" w:rsidRPr="00000000">
              <w:rPr>
                <w:rFonts w:ascii="Tahoma" w:cs="Tahoma" w:eastAsia="Tahoma" w:hAnsi="Tahoma"/>
                <w:rtl w:val="0"/>
              </w:rPr>
              <w:t xml:space="preserve">Increased meaningful participation of women in community-level health system decision making.</w:t>
            </w:r>
          </w:p>
        </w:tc>
      </w:tr>
      <w:tr>
        <w:trPr>
          <w:cantSplit w:val="0"/>
          <w:tblHeader w:val="0"/>
        </w:trPr>
        <w:tc>
          <w:tcPr>
            <w:vMerge w:val="continue"/>
            <w:tcBorders>
              <w:top w:color="ffffff" w:space="0" w:sz="4" w:val="single"/>
            </w:tcBorders>
            <w:shd w:fill="f9d380" w:val="clea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tcBorders>
              <w:bottom w:color="ffffff" w:space="0" w:sz="4" w:val="single"/>
            </w:tcBorders>
            <w:shd w:fill="f2f2f2" w:val="clear"/>
          </w:tcPr>
          <w:p w:rsidR="00000000" w:rsidDel="00000000" w:rsidP="00000000" w:rsidRDefault="00000000" w:rsidRPr="00000000" w14:paraId="000003B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C0">
            <w:pPr>
              <w:spacing w:line="276" w:lineRule="auto"/>
              <w:rPr>
                <w:rFonts w:ascii="Tahoma" w:cs="Tahoma" w:eastAsia="Tahoma" w:hAnsi="Tahoma"/>
              </w:rPr>
            </w:pPr>
            <w:r w:rsidDel="00000000" w:rsidR="00000000" w:rsidRPr="00000000">
              <w:rPr>
                <w:rFonts w:ascii="Tahoma" w:cs="Tahoma" w:eastAsia="Tahoma" w:hAnsi="Tahoma"/>
                <w:rtl w:val="0"/>
              </w:rPr>
              <w:t xml:space="preserve">Increased agency among adolescent girls related to sexual and reproductive healthcare and decision-making.</w:t>
            </w:r>
          </w:p>
          <w:p w:rsidR="00000000" w:rsidDel="00000000" w:rsidP="00000000" w:rsidRDefault="00000000" w:rsidRPr="00000000" w14:paraId="000003C1">
            <w:pPr>
              <w:spacing w:line="276" w:lineRule="auto"/>
              <w:rPr>
                <w:rFonts w:ascii="Tahoma" w:cs="Tahoma" w:eastAsia="Tahoma" w:hAnsi="Tahoma"/>
              </w:rPr>
            </w:pPr>
            <w:r w:rsidDel="00000000" w:rsidR="00000000" w:rsidRPr="00000000">
              <w:rPr>
                <w:rtl w:val="0"/>
              </w:rPr>
            </w:r>
          </w:p>
        </w:tc>
      </w:tr>
      <w:tr>
        <w:trPr>
          <w:cantSplit w:val="0"/>
          <w:tblHeader w:val="0"/>
        </w:trPr>
        <w:tc>
          <w:tcPr>
            <w:vMerge w:val="restart"/>
            <w:tcBorders>
              <w:top w:color="ffffff" w:space="0" w:sz="4" w:val="single"/>
            </w:tcBorders>
            <w:shd w:fill="f9d380" w:val="clear"/>
          </w:tcPr>
          <w:p w:rsidR="00000000" w:rsidDel="00000000" w:rsidP="00000000" w:rsidRDefault="00000000" w:rsidRPr="00000000" w14:paraId="000003C2">
            <w:pPr>
              <w:spacing w:line="276" w:lineRule="auto"/>
              <w:jc w:val="right"/>
              <w:rPr>
                <w:rFonts w:ascii="Tahoma" w:cs="Tahoma" w:eastAsia="Tahoma" w:hAnsi="Tahoma"/>
                <w:b w:val="1"/>
              </w:rPr>
            </w:pPr>
            <w:r w:rsidDel="00000000" w:rsidR="00000000" w:rsidRPr="00000000">
              <w:rPr>
                <w:rtl w:val="0"/>
              </w:rPr>
            </w:r>
          </w:p>
          <w:p w:rsidR="00000000" w:rsidDel="00000000" w:rsidP="00000000" w:rsidRDefault="00000000" w:rsidRPr="00000000" w14:paraId="000003C3">
            <w:pPr>
              <w:spacing w:line="276" w:lineRule="auto"/>
              <w:jc w:val="right"/>
              <w:rPr>
                <w:rFonts w:ascii="Tahoma" w:cs="Tahoma" w:eastAsia="Tahoma" w:hAnsi="Tahoma"/>
                <w:b w:val="1"/>
              </w:rPr>
            </w:pPr>
            <w:r w:rsidDel="00000000" w:rsidR="00000000" w:rsidRPr="00000000">
              <w:rPr>
                <w:rFonts w:ascii="Tahoma" w:cs="Tahoma" w:eastAsia="Tahoma" w:hAnsi="Tahoma"/>
                <w:b w:val="1"/>
                <w:rtl w:val="0"/>
              </w:rPr>
              <w:t xml:space="preserve">Immediate Outcome</w:t>
            </w:r>
          </w:p>
        </w:tc>
        <w:tc>
          <w:tcPr>
            <w:tcBorders>
              <w:top w:color="ffffff" w:space="0" w:sz="4" w:val="single"/>
            </w:tcBorders>
            <w:shd w:fill="f2f2f2" w:val="clear"/>
          </w:tcPr>
          <w:p w:rsidR="00000000" w:rsidDel="00000000" w:rsidP="00000000" w:rsidRDefault="00000000" w:rsidRPr="00000000" w14:paraId="000003C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C5">
            <w:pPr>
              <w:spacing w:line="276" w:lineRule="auto"/>
              <w:rPr>
                <w:rFonts w:ascii="Tahoma" w:cs="Tahoma" w:eastAsia="Tahoma" w:hAnsi="Tahoma"/>
              </w:rPr>
            </w:pPr>
            <w:r w:rsidDel="00000000" w:rsidR="00000000" w:rsidRPr="00000000">
              <w:rPr>
                <w:rFonts w:ascii="Tahoma" w:cs="Tahoma" w:eastAsia="Tahoma" w:hAnsi="Tahoma"/>
                <w:rtl w:val="0"/>
              </w:rPr>
              <w:t xml:space="preserve">Strengthened skills in advocacy, negotiation, and management for participation in democratic or community management bodies for women’s rights organizations.</w:t>
            </w:r>
          </w:p>
        </w:tc>
      </w:tr>
      <w:tr>
        <w:trPr>
          <w:cantSplit w:val="0"/>
          <w:tblHeader w:val="0"/>
        </w:trPr>
        <w:tc>
          <w:tcPr>
            <w:vMerge w:val="continue"/>
            <w:tcBorders>
              <w:top w:color="ffffff" w:space="0" w:sz="4" w:val="single"/>
            </w:tcBorders>
            <w:shd w:fill="f9d380" w:val="clear"/>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shd w:fill="f2f2f2" w:val="clear"/>
          </w:tcPr>
          <w:p w:rsidR="00000000" w:rsidDel="00000000" w:rsidP="00000000" w:rsidRDefault="00000000" w:rsidRPr="00000000" w14:paraId="000003C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C8">
            <w:pPr>
              <w:spacing w:line="276" w:lineRule="auto"/>
              <w:rPr>
                <w:rFonts w:ascii="Tahoma" w:cs="Tahoma" w:eastAsia="Tahoma" w:hAnsi="Tahoma"/>
              </w:rPr>
            </w:pPr>
            <w:r w:rsidDel="00000000" w:rsidR="00000000" w:rsidRPr="00000000">
              <w:rPr>
                <w:rFonts w:ascii="Tahoma" w:cs="Tahoma" w:eastAsia="Tahoma" w:hAnsi="Tahoma"/>
                <w:rtl w:val="0"/>
              </w:rPr>
              <w:t xml:space="preserve">Increased knowledge of and capacity for supporting women’s political rights amongst men and boys.</w:t>
            </w:r>
          </w:p>
        </w:tc>
      </w:tr>
      <w:tr>
        <w:trPr>
          <w:cantSplit w:val="0"/>
          <w:tblHeader w:val="0"/>
        </w:trPr>
        <w:tc>
          <w:tcPr>
            <w:vMerge w:val="continue"/>
            <w:tcBorders>
              <w:top w:color="ffffff" w:space="0" w:sz="4" w:val="single"/>
            </w:tcBorders>
            <w:shd w:fill="f9d380" w:val="clea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shd w:fill="f2f2f2" w:val="clear"/>
          </w:tcPr>
          <w:p w:rsidR="00000000" w:rsidDel="00000000" w:rsidP="00000000" w:rsidRDefault="00000000" w:rsidRPr="00000000" w14:paraId="000003CA">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CB">
            <w:pPr>
              <w:spacing w:line="276" w:lineRule="auto"/>
              <w:rPr>
                <w:rFonts w:ascii="Tahoma" w:cs="Tahoma" w:eastAsia="Tahoma" w:hAnsi="Tahoma"/>
              </w:rPr>
            </w:pPr>
            <w:r w:rsidDel="00000000" w:rsidR="00000000" w:rsidRPr="00000000">
              <w:rPr>
                <w:rFonts w:ascii="Tahoma" w:cs="Tahoma" w:eastAsia="Tahoma" w:hAnsi="Tahoma"/>
                <w:rtl w:val="0"/>
              </w:rPr>
              <w:t xml:space="preserve">Increased knowledge of adolescent girls and boys about sexual and reproductive health and rights, including consent, contraceptives, gender-based violence and gender equality.</w:t>
            </w:r>
          </w:p>
          <w:p w:rsidR="00000000" w:rsidDel="00000000" w:rsidP="00000000" w:rsidRDefault="00000000" w:rsidRPr="00000000" w14:paraId="000003CC">
            <w:pPr>
              <w:spacing w:line="276"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3C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CE">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rFonts w:ascii="Tahoma" w:cs="Tahoma" w:eastAsia="Tahoma" w:hAnsi="Tahoma"/>
        </w:rPr>
      </w:pPr>
      <w:r w:rsidDel="00000000" w:rsidR="00000000" w:rsidRPr="00000000">
        <w:rPr>
          <w:rtl w:val="0"/>
        </w:rPr>
      </w:r>
    </w:p>
    <w:p w:rsidR="00000000" w:rsidDel="00000000" w:rsidP="00000000" w:rsidRDefault="00000000" w:rsidRPr="00000000" w14:paraId="000003D1">
      <w:pPr>
        <w:pStyle w:val="Heading3"/>
        <w:rPr>
          <w:rFonts w:ascii="Tahoma" w:cs="Tahoma" w:eastAsia="Tahoma" w:hAnsi="Tahoma"/>
        </w:rPr>
      </w:pPr>
      <w:bookmarkStart w:colFirst="0" w:colLast="0" w:name="_heading=h.4i7ojhp" w:id="30"/>
      <w:bookmarkEnd w:id="30"/>
      <w:r w:rsidDel="00000000" w:rsidR="00000000" w:rsidRPr="00000000">
        <w:rPr>
          <w:rFonts w:ascii="Tahoma" w:cs="Tahoma" w:eastAsia="Tahoma" w:hAnsi="Tahoma"/>
          <w:rtl w:val="0"/>
        </w:rPr>
        <w:t xml:space="preserve">Annex 10c: Logic Model Handout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816" name=""/>
                <a:graphic>
                  <a:graphicData uri="http://schemas.microsoft.com/office/word/2010/wordprocessingShape">
                    <wps:wsp>
                      <wps:cNvSpPr/>
                      <wps:cNvPr id="61" name="Shape 6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816" name="image78.png"/>
                <a:graphic>
                  <a:graphicData uri="http://schemas.openxmlformats.org/drawingml/2006/picture">
                    <pic:pic>
                      <pic:nvPicPr>
                        <pic:cNvPr id="0" name="image78.png"/>
                        <pic:cNvPicPr preferRelativeResize="0"/>
                      </pic:nvPicPr>
                      <pic:blipFill>
                        <a:blip r:embed="rId7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D2">
      <w:pPr>
        <w:rPr>
          <w:rFonts w:ascii="Tahoma" w:cs="Tahoma" w:eastAsia="Tahoma" w:hAnsi="Tahom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81024</wp:posOffset>
            </wp:positionH>
            <wp:positionV relativeFrom="paragraph">
              <wp:posOffset>212725</wp:posOffset>
            </wp:positionV>
            <wp:extent cx="8057515" cy="4876800"/>
            <wp:effectExtent b="0" l="0" r="0" t="0"/>
            <wp:wrapSquare wrapText="bothSides" distB="0" distT="0" distL="114300" distR="114300"/>
            <wp:docPr descr="A screenshot of a social media post&#10;&#10;Description automatically generated" id="862" name="image34.png"/>
            <a:graphic>
              <a:graphicData uri="http://schemas.openxmlformats.org/drawingml/2006/picture">
                <pic:pic>
                  <pic:nvPicPr>
                    <pic:cNvPr descr="A screenshot of a social media post&#10;&#10;Description automatically generated" id="0" name="image34.png"/>
                    <pic:cNvPicPr preferRelativeResize="0"/>
                  </pic:nvPicPr>
                  <pic:blipFill>
                    <a:blip r:embed="rId72"/>
                    <a:srcRect b="0" l="0" r="0" t="0"/>
                    <a:stretch>
                      <a:fillRect/>
                    </a:stretch>
                  </pic:blipFill>
                  <pic:spPr>
                    <a:xfrm>
                      <a:off x="0" y="0"/>
                      <a:ext cx="8057515" cy="4876800"/>
                    </a:xfrm>
                    <a:prstGeom prst="rect"/>
                    <a:ln/>
                  </pic:spPr>
                </pic:pic>
              </a:graphicData>
            </a:graphic>
          </wp:anchor>
        </w:drawing>
      </w:r>
    </w:p>
    <w:p w:rsidR="00000000" w:rsidDel="00000000" w:rsidP="00000000" w:rsidRDefault="00000000" w:rsidRPr="00000000" w14:paraId="000003D3">
      <w:pPr>
        <w:rPr>
          <w:rFonts w:ascii="Tahoma" w:cs="Tahoma" w:eastAsia="Tahoma" w:hAnsi="Tahoma"/>
        </w:rPr>
      </w:pPr>
      <w:r w:rsidDel="00000000" w:rsidR="00000000" w:rsidRPr="00000000">
        <w:rPr>
          <w:rtl w:val="0"/>
        </w:rPr>
      </w:r>
    </w:p>
    <w:p w:rsidR="00000000" w:rsidDel="00000000" w:rsidP="00000000" w:rsidRDefault="00000000" w:rsidRPr="00000000" w14:paraId="000003D4">
      <w:pPr>
        <w:rPr>
          <w:rFonts w:ascii="Tahoma" w:cs="Tahoma" w:eastAsia="Tahoma" w:hAnsi="Tahoma"/>
        </w:rPr>
      </w:pPr>
      <w:r w:rsidDel="00000000" w:rsidR="00000000" w:rsidRPr="00000000">
        <w:rPr>
          <w:rtl w:val="0"/>
        </w:rPr>
      </w:r>
    </w:p>
    <w:p w:rsidR="00000000" w:rsidDel="00000000" w:rsidP="00000000" w:rsidRDefault="00000000" w:rsidRPr="00000000" w14:paraId="000003D5">
      <w:pPr>
        <w:rPr>
          <w:rFonts w:ascii="Tahoma" w:cs="Tahoma" w:eastAsia="Tahoma" w:hAnsi="Tahoma"/>
        </w:rPr>
      </w:pPr>
      <w:r w:rsidDel="00000000" w:rsidR="00000000" w:rsidRPr="00000000">
        <w:rPr>
          <w:rtl w:val="0"/>
        </w:rPr>
      </w:r>
    </w:p>
    <w:p w:rsidR="00000000" w:rsidDel="00000000" w:rsidP="00000000" w:rsidRDefault="00000000" w:rsidRPr="00000000" w14:paraId="000003D6">
      <w:pPr>
        <w:pStyle w:val="Heading3"/>
        <w:rPr>
          <w:rFonts w:ascii="Tahoma" w:cs="Tahoma" w:eastAsia="Tahoma" w:hAnsi="Tahoma"/>
        </w:rPr>
      </w:pPr>
      <w:bookmarkStart w:colFirst="0" w:colLast="0" w:name="_heading=h.2xcytpi" w:id="31"/>
      <w:bookmarkEnd w:id="31"/>
      <w:r w:rsidDel="00000000" w:rsidR="00000000" w:rsidRPr="00000000">
        <w:rPr>
          <w:rFonts w:ascii="Tahoma" w:cs="Tahoma" w:eastAsia="Tahoma" w:hAnsi="Tahoma"/>
          <w:rtl w:val="0"/>
        </w:rPr>
        <w:t xml:space="preserve">Annex 10d: Blank Logic Model Example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68" name=""/>
                <a:graphic>
                  <a:graphicData uri="http://schemas.microsoft.com/office/word/2010/wordprocessingShape">
                    <wps:wsp>
                      <wps:cNvSpPr/>
                      <wps:cNvPr id="6" name="Shape 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68" name="image23.png"/>
                <a:graphic>
                  <a:graphicData uri="http://schemas.openxmlformats.org/drawingml/2006/picture">
                    <pic:pic>
                      <pic:nvPicPr>
                        <pic:cNvPr id="0" name="image23.png"/>
                        <pic:cNvPicPr preferRelativeResize="0"/>
                      </pic:nvPicPr>
                      <pic:blipFill>
                        <a:blip r:embed="rId7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D7">
      <w:pPr>
        <w:rPr>
          <w:rFonts w:ascii="Tahoma" w:cs="Tahoma" w:eastAsia="Tahoma" w:hAnsi="Tahom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138430</wp:posOffset>
            </wp:positionH>
            <wp:positionV relativeFrom="paragraph">
              <wp:posOffset>186288</wp:posOffset>
            </wp:positionV>
            <wp:extent cx="8004175" cy="4241800"/>
            <wp:effectExtent b="0" l="0" r="0" t="0"/>
            <wp:wrapSquare wrapText="bothSides" distB="0" distT="0" distL="114300" distR="114300"/>
            <wp:docPr descr="A screenshot of a cell phone&#10;&#10;Description automatically generated" id="854" name="image25.png"/>
            <a:graphic>
              <a:graphicData uri="http://schemas.openxmlformats.org/drawingml/2006/picture">
                <pic:pic>
                  <pic:nvPicPr>
                    <pic:cNvPr descr="A screenshot of a cell phone&#10;&#10;Description automatically generated" id="0" name="image25.png"/>
                    <pic:cNvPicPr preferRelativeResize="0"/>
                  </pic:nvPicPr>
                  <pic:blipFill>
                    <a:blip r:embed="rId74"/>
                    <a:srcRect b="0" l="0" r="0" t="0"/>
                    <a:stretch>
                      <a:fillRect/>
                    </a:stretch>
                  </pic:blipFill>
                  <pic:spPr>
                    <a:xfrm>
                      <a:off x="0" y="0"/>
                      <a:ext cx="8004175" cy="4241800"/>
                    </a:xfrm>
                    <a:prstGeom prst="rect"/>
                    <a:ln/>
                  </pic:spPr>
                </pic:pic>
              </a:graphicData>
            </a:graphic>
          </wp:anchor>
        </w:drawing>
      </w:r>
    </w:p>
    <w:p w:rsidR="00000000" w:rsidDel="00000000" w:rsidP="00000000" w:rsidRDefault="00000000" w:rsidRPr="00000000" w14:paraId="000003D8">
      <w:pPr>
        <w:rPr>
          <w:rFonts w:ascii="Tahoma" w:cs="Tahoma" w:eastAsia="Tahoma" w:hAnsi="Tahoma"/>
        </w:rPr>
      </w:pPr>
      <w:r w:rsidDel="00000000" w:rsidR="00000000" w:rsidRPr="00000000">
        <w:rPr>
          <w:rtl w:val="0"/>
        </w:rPr>
      </w:r>
    </w:p>
    <w:p w:rsidR="00000000" w:rsidDel="00000000" w:rsidP="00000000" w:rsidRDefault="00000000" w:rsidRPr="00000000" w14:paraId="000003D9">
      <w:pPr>
        <w:rPr>
          <w:rFonts w:ascii="Tahoma" w:cs="Tahoma" w:eastAsia="Tahoma" w:hAnsi="Tahoma"/>
        </w:rPr>
      </w:pPr>
      <w:r w:rsidDel="00000000" w:rsidR="00000000" w:rsidRPr="00000000">
        <w:rPr>
          <w:rtl w:val="0"/>
        </w:rPr>
      </w:r>
    </w:p>
    <w:p w:rsidR="00000000" w:rsidDel="00000000" w:rsidP="00000000" w:rsidRDefault="00000000" w:rsidRPr="00000000" w14:paraId="000003DA">
      <w:pPr>
        <w:rPr>
          <w:rFonts w:ascii="Tahoma" w:cs="Tahoma" w:eastAsia="Tahoma" w:hAnsi="Tahoma"/>
        </w:rPr>
      </w:pPr>
      <w:r w:rsidDel="00000000" w:rsidR="00000000" w:rsidRPr="00000000">
        <w:rPr>
          <w:rtl w:val="0"/>
        </w:rPr>
      </w:r>
    </w:p>
    <w:p w:rsidR="00000000" w:rsidDel="00000000" w:rsidP="00000000" w:rsidRDefault="00000000" w:rsidRPr="00000000" w14:paraId="000003DB">
      <w:pPr>
        <w:rPr>
          <w:rFonts w:ascii="Tahoma" w:cs="Tahoma" w:eastAsia="Tahoma" w:hAnsi="Tahoma"/>
        </w:rPr>
      </w:pPr>
      <w:r w:rsidDel="00000000" w:rsidR="00000000" w:rsidRPr="00000000">
        <w:rPr>
          <w:rtl w:val="0"/>
        </w:rPr>
      </w:r>
    </w:p>
    <w:p w:rsidR="00000000" w:rsidDel="00000000" w:rsidP="00000000" w:rsidRDefault="00000000" w:rsidRPr="00000000" w14:paraId="000003DC">
      <w:pPr>
        <w:rPr>
          <w:rFonts w:ascii="Tahoma" w:cs="Tahoma" w:eastAsia="Tahoma" w:hAnsi="Tahoma"/>
        </w:rPr>
      </w:pPr>
      <w:r w:rsidDel="00000000" w:rsidR="00000000" w:rsidRPr="00000000">
        <w:rPr>
          <w:rtl w:val="0"/>
        </w:rPr>
      </w:r>
    </w:p>
    <w:p w:rsidR="00000000" w:rsidDel="00000000" w:rsidP="00000000" w:rsidRDefault="00000000" w:rsidRPr="00000000" w14:paraId="000003DD">
      <w:pPr>
        <w:rPr>
          <w:rFonts w:ascii="Tahoma" w:cs="Tahoma" w:eastAsia="Tahoma" w:hAnsi="Tahoma"/>
        </w:rPr>
      </w:pPr>
      <w:r w:rsidDel="00000000" w:rsidR="00000000" w:rsidRPr="00000000">
        <w:rPr>
          <w:rtl w:val="0"/>
        </w:rPr>
      </w:r>
    </w:p>
    <w:p w:rsidR="00000000" w:rsidDel="00000000" w:rsidP="00000000" w:rsidRDefault="00000000" w:rsidRPr="00000000" w14:paraId="000003DE">
      <w:pPr>
        <w:rPr>
          <w:rFonts w:ascii="Tahoma" w:cs="Tahoma" w:eastAsia="Tahoma" w:hAnsi="Tahoma"/>
        </w:rPr>
      </w:pPr>
      <w:r w:rsidDel="00000000" w:rsidR="00000000" w:rsidRPr="00000000">
        <w:rPr>
          <w:rtl w:val="0"/>
        </w:rPr>
      </w:r>
    </w:p>
    <w:tbl>
      <w:tblPr>
        <w:tblStyle w:val="Table22"/>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3DF">
            <w:pPr>
              <w:pStyle w:val="Heading1"/>
              <w:spacing w:line="276" w:lineRule="auto"/>
              <w:rPr>
                <w:rFonts w:ascii="Tahoma" w:cs="Tahoma" w:eastAsia="Tahoma" w:hAnsi="Tahoma"/>
              </w:rPr>
            </w:pPr>
            <w:bookmarkStart w:colFirst="0" w:colLast="0" w:name="_heading=h.mxihvgwyn2tr" w:id="32"/>
            <w:bookmarkEnd w:id="32"/>
            <w:r w:rsidDel="00000000" w:rsidR="00000000" w:rsidRPr="00000000">
              <w:rPr>
                <w:rtl w:val="0"/>
              </w:rPr>
            </w:r>
          </w:p>
          <w:p w:rsidR="00000000" w:rsidDel="00000000" w:rsidP="00000000" w:rsidRDefault="00000000" w:rsidRPr="00000000" w14:paraId="000003E0">
            <w:pPr>
              <w:pStyle w:val="Heading1"/>
              <w:spacing w:line="276" w:lineRule="auto"/>
              <w:rPr>
                <w:rFonts w:ascii="Tahoma" w:cs="Tahoma" w:eastAsia="Tahoma" w:hAnsi="Tahoma"/>
              </w:rPr>
            </w:pPr>
            <w:bookmarkStart w:colFirst="0" w:colLast="0" w:name="_heading=h.w9ukcgge49aw" w:id="33"/>
            <w:bookmarkEnd w:id="33"/>
            <w:r w:rsidDel="00000000" w:rsidR="00000000" w:rsidRPr="00000000">
              <w:rPr>
                <w:rtl w:val="0"/>
              </w:rPr>
            </w:r>
          </w:p>
          <w:p w:rsidR="00000000" w:rsidDel="00000000" w:rsidP="00000000" w:rsidRDefault="00000000" w:rsidRPr="00000000" w14:paraId="000003E1">
            <w:pPr>
              <w:pStyle w:val="Heading1"/>
              <w:spacing w:line="276" w:lineRule="auto"/>
              <w:jc w:val="left"/>
              <w:rPr>
                <w:rFonts w:ascii="Tahoma" w:cs="Tahoma" w:eastAsia="Tahoma" w:hAnsi="Tahoma"/>
              </w:rPr>
            </w:pPr>
            <w:bookmarkStart w:colFirst="0" w:colLast="0" w:name="_heading=h.iu87c6mdqngd" w:id="34"/>
            <w:bookmarkEnd w:id="34"/>
            <w:r w:rsidDel="00000000" w:rsidR="00000000" w:rsidRPr="00000000">
              <w:rPr>
                <w:rtl w:val="0"/>
              </w:rPr>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tc>
      </w:tr>
    </w:tbl>
    <w:p w:rsidR="00000000" w:rsidDel="00000000" w:rsidP="00000000" w:rsidRDefault="00000000" w:rsidRPr="00000000" w14:paraId="000003EE">
      <w:pPr>
        <w:spacing w:line="276" w:lineRule="auto"/>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94" name=""/>
                <a:graphic>
                  <a:graphicData uri="http://schemas.microsoft.com/office/word/2010/wordprocessingShape">
                    <wps:wsp>
                      <wps:cNvSpPr/>
                      <wps:cNvPr id="39" name="Shape 3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94" name="image56.png"/>
                <a:graphic>
                  <a:graphicData uri="http://schemas.openxmlformats.org/drawingml/2006/picture">
                    <pic:pic>
                      <pic:nvPicPr>
                        <pic:cNvPr id="0" name="image56.png"/>
                        <pic:cNvPicPr preferRelativeResize="0"/>
                      </pic:nvPicPr>
                      <pic:blipFill>
                        <a:blip r:embed="rId7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E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F0">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F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F2">
      <w:pPr>
        <w:rPr>
          <w:rFonts w:ascii="Tahoma" w:cs="Tahoma" w:eastAsia="Tahoma" w:hAnsi="Tahoma"/>
          <w:sz w:val="24"/>
          <w:szCs w:val="24"/>
        </w:rPr>
      </w:pPr>
      <w:r w:rsidDel="00000000" w:rsidR="00000000" w:rsidRPr="00000000">
        <w:rPr>
          <w:rtl w:val="0"/>
        </w:rPr>
      </w:r>
    </w:p>
    <w:tbl>
      <w:tblPr>
        <w:tblStyle w:val="Table23"/>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3F3">
            <w:pPr>
              <w:pStyle w:val="Heading1"/>
              <w:rPr>
                <w:rFonts w:ascii="Tahoma" w:cs="Tahoma" w:eastAsia="Tahoma" w:hAnsi="Tahoma"/>
              </w:rPr>
            </w:pPr>
            <w:bookmarkStart w:colFirst="0" w:colLast="0" w:name="_heading=h.2g2nxtiqyjf3" w:id="35"/>
            <w:bookmarkEnd w:id="35"/>
            <w:r w:rsidDel="00000000" w:rsidR="00000000" w:rsidRPr="00000000">
              <w:rPr>
                <w:rFonts w:ascii="Tahoma" w:cs="Tahoma" w:eastAsia="Tahoma" w:hAnsi="Tahoma"/>
                <w:rtl w:val="0"/>
              </w:rPr>
              <w:t xml:space="preserve">Session 11: Implementation—Planning for Transformative Change</w:t>
            </w:r>
          </w:p>
        </w:tc>
      </w:tr>
    </w:tbl>
    <w:p w:rsidR="00000000" w:rsidDel="00000000" w:rsidP="00000000" w:rsidRDefault="00000000" w:rsidRPr="00000000" w14:paraId="000003F4">
      <w:pPr>
        <w:spacing w:line="276" w:lineRule="auto"/>
        <w:rPr>
          <w:rFonts w:ascii="Tahoma" w:cs="Tahoma" w:eastAsia="Tahoma" w:hAnsi="Tahoma"/>
        </w:rPr>
      </w:pPr>
      <w:r w:rsidDel="00000000" w:rsidR="00000000" w:rsidRPr="00000000">
        <w:rPr>
          <w:rtl w:val="0"/>
        </w:rPr>
      </w:r>
    </w:p>
    <w:tbl>
      <w:tblPr>
        <w:tblStyle w:val="Table24"/>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9978"/>
        <w:tblGridChange w:id="0">
          <w:tblGrid>
            <w:gridCol w:w="2972"/>
            <w:gridCol w:w="997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F5">
            <w:pPr>
              <w:spacing w:line="276" w:lineRule="auto"/>
              <w:jc w:val="righ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F6">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Learning Objective</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F7">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3F8">
            <w:pPr>
              <w:spacing w:line="276" w:lineRule="auto"/>
              <w:rPr>
                <w:rFonts w:ascii="Tahoma" w:cs="Tahoma" w:eastAsia="Tahoma" w:hAnsi="Tahoma"/>
              </w:rPr>
            </w:pPr>
            <w:r w:rsidDel="00000000" w:rsidR="00000000" w:rsidRPr="00000000">
              <w:rPr>
                <w:rFonts w:ascii="Tahoma" w:cs="Tahoma" w:eastAsia="Tahoma" w:hAnsi="Tahoma"/>
                <w:rtl w:val="0"/>
              </w:rPr>
              <w:t xml:space="preserve">Participants should understand the implications (needs, challenges and risks) of gender transformative programming for key areas of implementation.</w:t>
            </w:r>
          </w:p>
          <w:p w:rsidR="00000000" w:rsidDel="00000000" w:rsidP="00000000" w:rsidRDefault="00000000" w:rsidRPr="00000000" w14:paraId="000003F9">
            <w:pPr>
              <w:spacing w:line="276" w:lineRule="auto"/>
              <w:rPr>
                <w:rFonts w:ascii="Tahoma" w:cs="Tahoma" w:eastAsia="Tahoma" w:hAnsi="Tahoma"/>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FA">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Messages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F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Achieving change in attitudes, social norms, and behaviours, takes time, skills and investment.</w:t>
            </w:r>
          </w:p>
          <w:p w:rsidR="00000000" w:rsidDel="00000000" w:rsidP="00000000" w:rsidRDefault="00000000" w:rsidRPr="00000000" w14:paraId="000003F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risks of poorly implementing gender transformative programming cause unintentional harm to women and girls.</w:t>
            </w:r>
          </w:p>
          <w:p w:rsidR="00000000" w:rsidDel="00000000" w:rsidP="00000000" w:rsidRDefault="00000000" w:rsidRPr="00000000" w14:paraId="000003F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60" w:before="0" w:line="276" w:lineRule="auto"/>
              <w:ind w:left="464"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Supporting the implementation of gender transformative programming requires a collaborative effort between budget managers, program managers, and technical staff.</w:t>
            </w:r>
            <w:r w:rsidDel="00000000" w:rsidR="00000000" w:rsidRPr="00000000">
              <w:rPr>
                <w:rtl w:val="0"/>
              </w:rPr>
            </w:r>
          </w:p>
          <w:p w:rsidR="00000000" w:rsidDel="00000000" w:rsidP="00000000" w:rsidRDefault="00000000" w:rsidRPr="00000000" w14:paraId="000003FE">
            <w:pPr>
              <w:spacing w:line="276" w:lineRule="auto"/>
              <w:rPr>
                <w:rFonts w:ascii="Tahoma" w:cs="Tahoma" w:eastAsia="Tahoma" w:hAnsi="Tahoma"/>
                <w:sz w:val="11"/>
                <w:szCs w:val="1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FF">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Facilitator’s Notes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0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Take the time to explain Activity 1 and ensure folks are on the same page as to avoid confusion and make the most out of their learning </w:t>
            </w:r>
          </w:p>
          <w:p w:rsidR="00000000" w:rsidDel="00000000" w:rsidP="00000000" w:rsidRDefault="00000000" w:rsidRPr="00000000" w14:paraId="00000401">
            <w:pPr>
              <w:spacing w:line="276" w:lineRule="auto"/>
              <w:rPr>
                <w:rFonts w:ascii="Tahoma" w:cs="Tahoma" w:eastAsia="Tahoma" w:hAnsi="Tahoma"/>
                <w:sz w:val="11"/>
                <w:szCs w:val="1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02">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Activities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0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Introduction (5 minutes)</w:t>
            </w:r>
          </w:p>
          <w:p w:rsidR="00000000" w:rsidDel="00000000" w:rsidP="00000000" w:rsidRDefault="00000000" w:rsidRPr="00000000" w14:paraId="0000040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1: Planning for Transformative Change (30 minutes)</w:t>
            </w:r>
          </w:p>
          <w:p w:rsidR="00000000" w:rsidDel="00000000" w:rsidP="00000000" w:rsidRDefault="00000000" w:rsidRPr="00000000" w14:paraId="0000040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2: Refine our logic models (30 minutes)</w:t>
            </w:r>
          </w:p>
          <w:p w:rsidR="00000000" w:rsidDel="00000000" w:rsidP="00000000" w:rsidRDefault="00000000" w:rsidRPr="00000000" w14:paraId="0000040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Wrap-up (20 minutes)</w:t>
            </w:r>
          </w:p>
          <w:p w:rsidR="00000000" w:rsidDel="00000000" w:rsidP="00000000" w:rsidRDefault="00000000" w:rsidRPr="00000000" w14:paraId="00000407">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08">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Resources</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0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 Resource Package</w:t>
            </w:r>
          </w:p>
          <w:p w:rsidR="00000000" w:rsidDel="00000000" w:rsidP="00000000" w:rsidRDefault="00000000" w:rsidRPr="00000000" w14:paraId="0000040A">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w:t>
            </w:r>
          </w:p>
          <w:p w:rsidR="00000000" w:rsidDel="00000000" w:rsidP="00000000" w:rsidRDefault="00000000" w:rsidRPr="00000000" w14:paraId="0000040B">
            <w:pPr>
              <w:spacing w:line="276" w:lineRule="auto"/>
              <w:rPr>
                <w:rFonts w:ascii="Tahoma" w:cs="Tahoma" w:eastAsia="Tahoma" w:hAnsi="Tahoma"/>
                <w:sz w:val="10"/>
                <w:szCs w:val="1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0C">
            <w:pPr>
              <w:spacing w:line="276" w:lineRule="auto"/>
              <w:jc w:val="right"/>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Technology</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0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PowerPoint presentation</w:t>
            </w:r>
          </w:p>
          <w:p w:rsidR="00000000" w:rsidDel="00000000" w:rsidP="00000000" w:rsidRDefault="00000000" w:rsidRPr="00000000" w14:paraId="0000040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Zoom</w:t>
            </w:r>
          </w:p>
          <w:p w:rsidR="00000000" w:rsidDel="00000000" w:rsidP="00000000" w:rsidRDefault="00000000" w:rsidRPr="00000000" w14:paraId="0000040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76" w:lineRule="auto"/>
              <w:ind w:left="464"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w:t>
            </w:r>
          </w:p>
        </w:tc>
      </w:tr>
    </w:tbl>
    <w:p w:rsidR="00000000" w:rsidDel="00000000" w:rsidP="00000000" w:rsidRDefault="00000000" w:rsidRPr="00000000" w14:paraId="00000410">
      <w:pPr>
        <w:rPr>
          <w:rFonts w:ascii="Tahoma" w:cs="Tahoma" w:eastAsia="Tahoma" w:hAnsi="Tahoma"/>
        </w:rPr>
      </w:pPr>
      <w:bookmarkStart w:colFirst="0" w:colLast="0" w:name="_heading=h.1pxezwc" w:id="36"/>
      <w:bookmarkEnd w:id="36"/>
      <w:r w:rsidDel="00000000" w:rsidR="00000000" w:rsidRPr="00000000">
        <w:rPr>
          <w:rtl w:val="0"/>
        </w:rPr>
      </w:r>
    </w:p>
    <w:p w:rsidR="00000000" w:rsidDel="00000000" w:rsidP="00000000" w:rsidRDefault="00000000" w:rsidRPr="00000000" w14:paraId="00000411">
      <w:pPr>
        <w:rPr>
          <w:rFonts w:ascii="Tahoma" w:cs="Tahoma" w:eastAsia="Tahoma" w:hAnsi="Tahoma"/>
        </w:rPr>
      </w:pPr>
      <w:r w:rsidDel="00000000" w:rsidR="00000000" w:rsidRPr="00000000">
        <w:rPr>
          <w:rtl w:val="0"/>
        </w:rPr>
      </w:r>
    </w:p>
    <w:p w:rsidR="00000000" w:rsidDel="00000000" w:rsidP="00000000" w:rsidRDefault="00000000" w:rsidRPr="00000000" w14:paraId="00000412">
      <w:pPr>
        <w:pStyle w:val="Heading2"/>
        <w:rPr>
          <w:rFonts w:ascii="Tahoma" w:cs="Tahoma" w:eastAsia="Tahoma" w:hAnsi="Tahoma"/>
        </w:rPr>
      </w:pPr>
      <w:bookmarkStart w:colFirst="0" w:colLast="0" w:name="_heading=h.3fwokq0" w:id="37"/>
      <w:bookmarkEnd w:id="37"/>
      <w:r w:rsidDel="00000000" w:rsidR="00000000" w:rsidRPr="00000000">
        <w:rPr>
          <w:rFonts w:ascii="Tahoma" w:cs="Tahoma" w:eastAsia="Tahoma" w:hAnsi="Tahoma"/>
          <w:rtl w:val="0"/>
        </w:rPr>
        <w:t xml:space="preserve">Process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792" name=""/>
                <a:graphic>
                  <a:graphicData uri="http://schemas.microsoft.com/office/word/2010/wordprocessingShape">
                    <wps:wsp>
                      <wps:cNvSpPr/>
                      <wps:cNvPr id="37" name="Shape 3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792" name="image54.png"/>
                <a:graphic>
                  <a:graphicData uri="http://schemas.openxmlformats.org/drawingml/2006/picture">
                    <pic:pic>
                      <pic:nvPicPr>
                        <pic:cNvPr id="0" name="image54.png"/>
                        <pic:cNvPicPr preferRelativeResize="0"/>
                      </pic:nvPicPr>
                      <pic:blipFill>
                        <a:blip r:embed="rId7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13">
      <w:pPr>
        <w:rPr>
          <w:rFonts w:ascii="Tahoma" w:cs="Tahoma" w:eastAsia="Tahoma" w:hAnsi="Tahoma"/>
        </w:rPr>
      </w:pPr>
      <w:r w:rsidDel="00000000" w:rsidR="00000000" w:rsidRPr="00000000">
        <w:rPr>
          <w:rtl w:val="0"/>
        </w:rPr>
      </w:r>
    </w:p>
    <w:tbl>
      <w:tblPr>
        <w:tblStyle w:val="Table25"/>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8071"/>
        <w:gridCol w:w="4317"/>
        <w:tblGridChange w:id="0">
          <w:tblGrid>
            <w:gridCol w:w="562"/>
            <w:gridCol w:w="8071"/>
            <w:gridCol w:w="431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414">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415">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416">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417">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Facilitator Steps</w:t>
            </w:r>
          </w:p>
        </w:tc>
        <w:tc>
          <w:tcPr>
            <w:tcBorders>
              <w:top w:color="000000" w:space="0" w:sz="0" w:val="nil"/>
              <w:left w:color="000000" w:space="0" w:sz="0" w:val="nil"/>
              <w:bottom w:color="000000" w:space="0" w:sz="0" w:val="nil"/>
              <w:right w:color="000000" w:space="0" w:sz="0" w:val="nil"/>
            </w:tcBorders>
            <w:shd w:fill="3a4888" w:val="clear"/>
          </w:tcPr>
          <w:p w:rsidR="00000000" w:rsidDel="00000000" w:rsidP="00000000" w:rsidRDefault="00000000" w:rsidRPr="00000000" w14:paraId="00000418">
            <w:pPr>
              <w:jc w:val="center"/>
              <w:rPr>
                <w:rFonts w:ascii="Tahoma" w:cs="Tahoma" w:eastAsia="Tahoma" w:hAnsi="Tahoma"/>
                <w:color w:val="ffffff"/>
                <w:sz w:val="22"/>
                <w:szCs w:val="22"/>
              </w:rPr>
            </w:pPr>
            <w:r w:rsidDel="00000000" w:rsidR="00000000" w:rsidRPr="00000000">
              <w:rPr>
                <w:rtl w:val="0"/>
              </w:rPr>
            </w:r>
          </w:p>
          <w:p w:rsidR="00000000" w:rsidDel="00000000" w:rsidP="00000000" w:rsidRDefault="00000000" w:rsidRPr="00000000" w14:paraId="00000419">
            <w:pPr>
              <w:jc w:val="cente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Technology Support</w:t>
            </w:r>
          </w:p>
          <w:p w:rsidR="00000000" w:rsidDel="00000000" w:rsidP="00000000" w:rsidRDefault="00000000" w:rsidRPr="00000000" w14:paraId="0000041A">
            <w:pPr>
              <w:jc w:val="cente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1B">
            <w:pPr>
              <w:rPr>
                <w:rFonts w:ascii="Tahoma" w:cs="Tahoma" w:eastAsia="Tahoma" w:hAnsi="Tahoma"/>
              </w:rPr>
            </w:pPr>
            <w:r w:rsidDel="00000000" w:rsidR="00000000" w:rsidRPr="00000000">
              <w:rPr>
                <w:rtl w:val="0"/>
              </w:rPr>
            </w:r>
          </w:p>
          <w:p w:rsidR="00000000" w:rsidDel="00000000" w:rsidP="00000000" w:rsidRDefault="00000000" w:rsidRPr="00000000" w14:paraId="0000041C">
            <w:pPr>
              <w:rPr>
                <w:rFonts w:ascii="Tahoma" w:cs="Tahoma" w:eastAsia="Tahoma" w:hAnsi="Tahoma"/>
              </w:rPr>
            </w:pPr>
            <w:r w:rsidDel="00000000" w:rsidR="00000000" w:rsidRPr="00000000">
              <w:rPr>
                <w:rFonts w:ascii="Tahoma" w:cs="Tahoma" w:eastAsia="Tahoma" w:hAnsi="Tahoma"/>
                <w:b w:val="1"/>
              </w:rPr>
              <w:drawing>
                <wp:inline distB="0" distT="0" distL="0" distR="0">
                  <wp:extent cx="288290" cy="288290"/>
                  <wp:effectExtent b="0" l="0" r="0" t="0"/>
                  <wp:docPr descr="Badge 1" id="850" name="image1.png"/>
                  <a:graphic>
                    <a:graphicData uri="http://schemas.openxmlformats.org/drawingml/2006/picture">
                      <pic:pic>
                        <pic:nvPicPr>
                          <pic:cNvPr descr="Badge 1" id="0" name="image1.png"/>
                          <pic:cNvPicPr preferRelativeResize="0"/>
                        </pic:nvPicPr>
                        <pic:blipFill>
                          <a:blip r:embed="rId14"/>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1D">
            <w:pPr>
              <w:spacing w:line="276" w:lineRule="auto"/>
              <w:rPr>
                <w:rFonts w:ascii="Tahoma" w:cs="Tahoma" w:eastAsia="Tahoma" w:hAnsi="Tahoma"/>
                <w:i w:val="1"/>
              </w:rPr>
            </w:pPr>
            <w:r w:rsidDel="00000000" w:rsidR="00000000" w:rsidRPr="00000000">
              <w:rPr>
                <w:rtl w:val="0"/>
              </w:rPr>
            </w:r>
          </w:p>
          <w:p w:rsidR="00000000" w:rsidDel="00000000" w:rsidP="00000000" w:rsidRDefault="00000000" w:rsidRPr="00000000" w14:paraId="0000041E">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 </w:t>
            </w:r>
            <w:r w:rsidDel="00000000" w:rsidR="00000000" w:rsidRPr="00000000">
              <w:rPr>
                <w:rFonts w:ascii="Tahoma" w:cs="Tahoma" w:eastAsia="Tahoma" w:hAnsi="Tahoma"/>
                <w:rtl w:val="0"/>
              </w:rPr>
              <w:t xml:space="preserve">to the group that you will now be exploring some of the needs and challenges of </w:t>
            </w:r>
            <w:r w:rsidDel="00000000" w:rsidR="00000000" w:rsidRPr="00000000">
              <w:rPr>
                <w:rFonts w:ascii="Tahoma" w:cs="Tahoma" w:eastAsia="Tahoma" w:hAnsi="Tahoma"/>
                <w:b w:val="1"/>
                <w:color w:val="491a36"/>
                <w:rtl w:val="0"/>
              </w:rPr>
              <w:t xml:space="preserve">implementing </w:t>
            </w:r>
            <w:r w:rsidDel="00000000" w:rsidR="00000000" w:rsidRPr="00000000">
              <w:rPr>
                <w:rFonts w:ascii="Tahoma" w:cs="Tahoma" w:eastAsia="Tahoma" w:hAnsi="Tahoma"/>
                <w:rtl w:val="0"/>
              </w:rPr>
              <w:t xml:space="preserve">gender transformative programs. </w:t>
            </w:r>
          </w:p>
          <w:p w:rsidR="00000000" w:rsidDel="00000000" w:rsidP="00000000" w:rsidRDefault="00000000" w:rsidRPr="00000000" w14:paraId="0000041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20">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who in the room has participated in the development of a Project Implementation Plan (PIP)? Many participants will be familiar with this document, some others may not. </w:t>
            </w:r>
          </w:p>
          <w:p w:rsidR="00000000" w:rsidDel="00000000" w:rsidP="00000000" w:rsidRDefault="00000000" w:rsidRPr="00000000" w14:paraId="0000042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22">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Ask participants</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to explain what are some of the pieces of information essential for a PIP?</w:t>
            </w:r>
          </w:p>
          <w:p w:rsidR="00000000" w:rsidDel="00000000" w:rsidP="00000000" w:rsidRDefault="00000000" w:rsidRPr="00000000" w14:paraId="00000423">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24">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rtl w:val="0"/>
              </w:rPr>
              <w:t xml:space="preserve">: The ‘PIP’ is the document created by an organization after a project has been approved. It asks the team to revisit and validate the original project design, to update and adjust as needed, and to create a detailed plan as to how, when and with what resources each outcome will be achieved.</w:t>
            </w:r>
          </w:p>
          <w:p w:rsidR="00000000" w:rsidDel="00000000" w:rsidP="00000000" w:rsidRDefault="00000000" w:rsidRPr="00000000" w14:paraId="00000425">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ffffff" w:space="0" w:sz="4" w:val="single"/>
              <w:right w:color="000000" w:space="0" w:sz="0" w:val="nil"/>
            </w:tcBorders>
            <w:shd w:fill="d0cece" w:val="clear"/>
          </w:tcPr>
          <w:p w:rsidR="00000000" w:rsidDel="00000000" w:rsidP="00000000" w:rsidRDefault="00000000" w:rsidRPr="00000000" w14:paraId="00000426">
            <w:pPr>
              <w:spacing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2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the PowerPoint and share the screen. </w:t>
            </w:r>
          </w:p>
          <w:p w:rsidR="00000000" w:rsidDel="00000000" w:rsidP="00000000" w:rsidRDefault="00000000" w:rsidRPr="00000000" w14:paraId="000004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the accompanying slide(s).</w:t>
            </w:r>
          </w:p>
          <w:p w:rsidR="00000000" w:rsidDel="00000000" w:rsidP="00000000" w:rsidRDefault="00000000" w:rsidRPr="00000000" w14:paraId="0000042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Follow the cues from the Facilitator when to switch slides.</w:t>
            </w:r>
          </w:p>
        </w:tc>
      </w:tr>
      <w:tr>
        <w:trPr>
          <w:cantSplit w:val="0"/>
          <w:tblHeader w:val="0"/>
        </w:trPr>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42A">
            <w:pPr>
              <w:rPr>
                <w:rFonts w:ascii="Tahoma" w:cs="Tahoma" w:eastAsia="Tahoma" w:hAnsi="Tahoma"/>
              </w:rPr>
            </w:pPr>
            <w:r w:rsidDel="00000000" w:rsidR="00000000" w:rsidRPr="00000000">
              <w:rPr>
                <w:rtl w:val="0"/>
              </w:rPr>
            </w:r>
          </w:p>
          <w:p w:rsidR="00000000" w:rsidDel="00000000" w:rsidP="00000000" w:rsidRDefault="00000000" w:rsidRPr="00000000" w14:paraId="0000042B">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id="851" name="image6.png"/>
                  <a:graphic>
                    <a:graphicData uri="http://schemas.openxmlformats.org/drawingml/2006/picture">
                      <pic:pic>
                        <pic:nvPicPr>
                          <pic:cNvPr descr="Badge" id="0" name="image6.png"/>
                          <pic:cNvPicPr preferRelativeResize="0"/>
                        </pic:nvPicPr>
                        <pic:blipFill>
                          <a:blip r:embed="rId15"/>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ffffff" w:space="0" w:sz="4" w:val="single"/>
              <w:left w:color="000000" w:space="0" w:sz="0" w:val="nil"/>
              <w:bottom w:color="000000" w:space="0" w:sz="0" w:val="nil"/>
              <w:right w:color="000000" w:space="0" w:sz="0" w:val="nil"/>
            </w:tcBorders>
            <w:shd w:fill="d9d9d9" w:val="clear"/>
          </w:tcPr>
          <w:p w:rsidR="00000000" w:rsidDel="00000000" w:rsidP="00000000" w:rsidRDefault="00000000" w:rsidRPr="00000000" w14:paraId="0000042C">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2D">
            <w:pPr>
              <w:spacing w:line="276" w:lineRule="auto"/>
              <w:rPr>
                <w:rFonts w:ascii="Tahoma" w:cs="Tahoma" w:eastAsia="Tahoma" w:hAnsi="Tahoma"/>
              </w:rPr>
            </w:pPr>
            <w:r w:rsidDel="00000000" w:rsidR="00000000" w:rsidRPr="00000000">
              <w:rPr>
                <w:rFonts w:ascii="Tahoma" w:cs="Tahoma" w:eastAsia="Tahoma" w:hAnsi="Tahoma"/>
                <w:rtl w:val="0"/>
              </w:rPr>
              <w:t xml:space="preserve">Refer participant’s to </w:t>
            </w:r>
            <w:r w:rsidDel="00000000" w:rsidR="00000000" w:rsidRPr="00000000">
              <w:rPr>
                <w:rFonts w:ascii="Tahoma" w:cs="Tahoma" w:eastAsia="Tahoma" w:hAnsi="Tahoma"/>
                <w:b w:val="1"/>
                <w:color w:val="63763e"/>
                <w:rtl w:val="0"/>
              </w:rPr>
              <w:t xml:space="preserve">Session 11</w:t>
            </w:r>
            <w:r w:rsidDel="00000000" w:rsidR="00000000" w:rsidRPr="00000000">
              <w:rPr>
                <w:rFonts w:ascii="Tahoma" w:cs="Tahoma" w:eastAsia="Tahoma" w:hAnsi="Tahoma"/>
                <w:color w:val="63763e"/>
                <w:rtl w:val="0"/>
              </w:rPr>
              <w:t xml:space="preserve"> </w:t>
            </w:r>
            <w:r w:rsidDel="00000000" w:rsidR="00000000" w:rsidRPr="00000000">
              <w:rPr>
                <w:rFonts w:ascii="Tahoma" w:cs="Tahoma" w:eastAsia="Tahoma" w:hAnsi="Tahoma"/>
                <w:rtl w:val="0"/>
              </w:rPr>
              <w:t xml:space="preserve">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where they will find a sample</w:t>
            </w:r>
            <w:r w:rsidDel="00000000" w:rsidR="00000000" w:rsidRPr="00000000">
              <w:rPr>
                <w:rFonts w:ascii="Tahoma" w:cs="Tahoma" w:eastAsia="Tahoma" w:hAnsi="Tahoma"/>
                <w:vertAlign w:val="superscript"/>
              </w:rPr>
              <w:footnoteReference w:customMarkFollows="0" w:id="3"/>
            </w:r>
            <w:r w:rsidDel="00000000" w:rsidR="00000000" w:rsidRPr="00000000">
              <w:rPr>
                <w:rFonts w:ascii="Tahoma" w:cs="Tahoma" w:eastAsia="Tahoma" w:hAnsi="Tahoma"/>
                <w:rtl w:val="0"/>
              </w:rPr>
              <w:t xml:space="preserve"> of a PIP contents page.</w:t>
            </w:r>
          </w:p>
          <w:p w:rsidR="00000000" w:rsidDel="00000000" w:rsidP="00000000" w:rsidRDefault="00000000" w:rsidRPr="00000000" w14:paraId="0000042E">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2F">
            <w:pPr>
              <w:spacing w:line="276" w:lineRule="auto"/>
              <w:rPr>
                <w:rFonts w:ascii="Tahoma" w:cs="Tahoma" w:eastAsia="Tahoma" w:hAnsi="Tahoma"/>
              </w:rPr>
            </w:pPr>
            <w:r w:rsidDel="00000000" w:rsidR="00000000" w:rsidRPr="00000000">
              <w:rPr>
                <w:rFonts w:ascii="Tahoma" w:cs="Tahoma" w:eastAsia="Tahoma" w:hAnsi="Tahoma"/>
                <w:i w:val="1"/>
                <w:color w:val="993365"/>
                <w:rtl w:val="0"/>
              </w:rPr>
              <w:t xml:space="preserve">Explain</w:t>
            </w:r>
            <w:r w:rsidDel="00000000" w:rsidR="00000000" w:rsidRPr="00000000">
              <w:rPr>
                <w:rFonts w:ascii="Tahoma" w:cs="Tahoma" w:eastAsia="Tahoma" w:hAnsi="Tahoma"/>
                <w:color w:val="993365"/>
                <w:rtl w:val="0"/>
              </w:rPr>
              <w:t xml:space="preserve"> </w:t>
            </w:r>
            <w:r w:rsidDel="00000000" w:rsidR="00000000" w:rsidRPr="00000000">
              <w:rPr>
                <w:rFonts w:ascii="Tahoma" w:cs="Tahoma" w:eastAsia="Tahoma" w:hAnsi="Tahoma"/>
                <w:rtl w:val="0"/>
              </w:rPr>
              <w:t xml:space="preserve">that to simplify for this exercise, you will focus on three elements of implementation planning: </w:t>
            </w:r>
          </w:p>
          <w:p w:rsidR="00000000" w:rsidDel="00000000" w:rsidP="00000000" w:rsidRDefault="00000000" w:rsidRPr="00000000" w14:paraId="00000430">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budget;</w:t>
            </w:r>
          </w:p>
          <w:p w:rsidR="00000000" w:rsidDel="00000000" w:rsidP="00000000" w:rsidRDefault="00000000" w:rsidRPr="00000000" w14:paraId="000004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workplan/timeline;</w:t>
            </w:r>
          </w:p>
          <w:p w:rsidR="00000000" w:rsidDel="00000000" w:rsidP="00000000" w:rsidRDefault="00000000" w:rsidRPr="00000000" w14:paraId="000004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human resources.</w:t>
            </w:r>
          </w:p>
          <w:p w:rsidR="00000000" w:rsidDel="00000000" w:rsidP="00000000" w:rsidRDefault="00000000" w:rsidRPr="00000000" w14:paraId="00000434">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35">
            <w:pPr>
              <w:spacing w:line="276" w:lineRule="auto"/>
              <w:jc w:val="center"/>
              <w:rPr>
                <w:rFonts w:ascii="Tahoma" w:cs="Tahoma" w:eastAsia="Tahoma" w:hAnsi="Tahoma"/>
              </w:rPr>
            </w:pPr>
            <w:r w:rsidDel="00000000" w:rsidR="00000000" w:rsidRPr="00000000">
              <w:rPr>
                <w:rFonts w:ascii="Tahoma" w:cs="Tahoma" w:eastAsia="Tahoma" w:hAnsi="Tahoma"/>
              </w:rPr>
              <w:drawing>
                <wp:inline distB="0" distT="0" distL="0" distR="0">
                  <wp:extent cx="2871622" cy="3031157"/>
                  <wp:effectExtent b="0" l="0" r="0" t="0"/>
                  <wp:docPr id="852" name="image19.png"/>
                  <a:graphic>
                    <a:graphicData uri="http://schemas.openxmlformats.org/drawingml/2006/picture">
                      <pic:pic>
                        <pic:nvPicPr>
                          <pic:cNvPr id="0" name="image19.png"/>
                          <pic:cNvPicPr preferRelativeResize="0"/>
                        </pic:nvPicPr>
                        <pic:blipFill>
                          <a:blip r:embed="rId77"/>
                          <a:srcRect b="0" l="0" r="0" t="0"/>
                          <a:stretch>
                            <a:fillRect/>
                          </a:stretch>
                        </pic:blipFill>
                        <pic:spPr>
                          <a:xfrm>
                            <a:off x="0" y="0"/>
                            <a:ext cx="2871622" cy="303115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8356600</wp:posOffset>
                      </wp:positionH>
                      <wp:positionV relativeFrom="paragraph">
                        <wp:posOffset>-330199</wp:posOffset>
                      </wp:positionV>
                      <wp:extent cx="354965" cy="1510030"/>
                      <wp:effectExtent b="0" l="0" r="0" t="0"/>
                      <wp:wrapNone/>
                      <wp:docPr id="788" name=""/>
                      <a:graphic>
                        <a:graphicData uri="http://schemas.microsoft.com/office/word/2010/wordprocessingShape">
                          <wps:wsp>
                            <wps:cNvSpPr/>
                            <wps:cNvPr id="33" name="Shape 3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8356600</wp:posOffset>
                      </wp:positionH>
                      <wp:positionV relativeFrom="paragraph">
                        <wp:posOffset>-330199</wp:posOffset>
                      </wp:positionV>
                      <wp:extent cx="354965" cy="1510030"/>
                      <wp:effectExtent b="0" l="0" r="0" t="0"/>
                      <wp:wrapNone/>
                      <wp:docPr id="788" name="image50.png"/>
                      <a:graphic>
                        <a:graphicData uri="http://schemas.openxmlformats.org/drawingml/2006/picture">
                          <pic:pic>
                            <pic:nvPicPr>
                              <pic:cNvPr id="0" name="image50.png"/>
                              <pic:cNvPicPr preferRelativeResize="0"/>
                            </pic:nvPicPr>
                            <pic:blipFill>
                              <a:blip r:embed="rId78"/>
                              <a:srcRect/>
                              <a:stretch>
                                <a:fillRect/>
                              </a:stretch>
                            </pic:blipFill>
                            <pic:spPr>
                              <a:xfrm>
                                <a:off x="0" y="0"/>
                                <a:ext cx="354965" cy="1510030"/>
                              </a:xfrm>
                              <a:prstGeom prst="rect"/>
                              <a:ln/>
                            </pic:spPr>
                          </pic:pic>
                        </a:graphicData>
                      </a:graphic>
                    </wp:anchor>
                  </w:drawing>
                </mc:Fallback>
              </mc:AlternateContent>
            </w:r>
          </w:p>
        </w:tc>
        <w:tc>
          <w:tcPr>
            <w:tcBorders>
              <w:top w:color="ffffff" w:space="0" w:sz="4" w:val="single"/>
              <w:left w:color="000000" w:space="0" w:sz="0" w:val="nil"/>
              <w:bottom w:color="000000" w:space="0" w:sz="0" w:val="nil"/>
              <w:right w:color="000000" w:space="0" w:sz="0" w:val="nil"/>
            </w:tcBorders>
            <w:shd w:fill="d0cece" w:val="clear"/>
          </w:tcPr>
          <w:p w:rsidR="00000000" w:rsidDel="00000000" w:rsidP="00000000" w:rsidRDefault="00000000" w:rsidRPr="00000000" w14:paraId="00000436">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3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76" w:lineRule="auto"/>
              <w:ind w:left="323"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Ensure Zoom gallery view in plenary is on for this group discussion</w:t>
            </w:r>
          </w:p>
        </w:tc>
      </w:tr>
      <w:tr>
        <w:trPr>
          <w:cantSplit w:val="0"/>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438">
            <w:pPr>
              <w:spacing w:line="276" w:lineRule="auto"/>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w:t>
            </w:r>
          </w:p>
          <w:p w:rsidR="00000000" w:rsidDel="00000000" w:rsidP="00000000" w:rsidRDefault="00000000" w:rsidRPr="00000000" w14:paraId="00000439">
            <w:pPr>
              <w:ind w:left="589" w:firstLine="0"/>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Activity 11.1: Implementation—Planning for Transformative Change</w:t>
            </w:r>
          </w:p>
          <w:p w:rsidR="00000000" w:rsidDel="00000000" w:rsidP="00000000" w:rsidRDefault="00000000" w:rsidRPr="00000000" w14:paraId="0000043A">
            <w:pPr>
              <w:spacing w:line="276" w:lineRule="auto"/>
              <w:rPr>
                <w:rFonts w:ascii="Tahoma" w:cs="Tahoma" w:eastAsia="Tahoma" w:hAnsi="Tahoma"/>
                <w:color w:val="ffffff"/>
                <w:sz w:val="22"/>
                <w:szCs w:val="22"/>
              </w:rPr>
            </w:pPr>
            <w:r w:rsidDel="00000000" w:rsidR="00000000" w:rsidRPr="00000000">
              <w:rPr>
                <w:rtl w:val="0"/>
              </w:rPr>
            </w:r>
          </w:p>
        </w:tc>
      </w:tr>
      <w:tr>
        <w:trPr>
          <w:cantSplit w:val="0"/>
          <w:trHeight w:val="2684"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3D">
            <w:pPr>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43E">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3" id="853" name="image2.png"/>
                  <a:graphic>
                    <a:graphicData uri="http://schemas.openxmlformats.org/drawingml/2006/picture">
                      <pic:pic>
                        <pic:nvPicPr>
                          <pic:cNvPr descr="Badge 3" id="0" name="image2.png"/>
                          <pic:cNvPicPr preferRelativeResize="0"/>
                        </pic:nvPicPr>
                        <pic:blipFill>
                          <a:blip r:embed="rId1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3F">
            <w:pPr>
              <w:spacing w:line="276" w:lineRule="auto"/>
              <w:rPr>
                <w:rFonts w:ascii="Tahoma" w:cs="Tahoma" w:eastAsia="Tahoma" w:hAnsi="Tahoma"/>
                <w:sz w:val="15"/>
                <w:szCs w:val="15"/>
              </w:rPr>
            </w:pPr>
            <w:r w:rsidDel="00000000" w:rsidR="00000000" w:rsidRPr="00000000">
              <w:rPr>
                <w:rtl w:val="0"/>
              </w:rPr>
            </w:r>
          </w:p>
          <w:p w:rsidR="00000000" w:rsidDel="00000000" w:rsidP="00000000" w:rsidRDefault="00000000" w:rsidRPr="00000000" w14:paraId="00000440">
            <w:pPr>
              <w:rPr>
                <w:rFonts w:ascii="Tahoma" w:cs="Tahoma" w:eastAsia="Tahoma" w:hAnsi="Tahoma"/>
              </w:rPr>
            </w:pPr>
            <w:r w:rsidDel="00000000" w:rsidR="00000000" w:rsidRPr="00000000">
              <w:rPr>
                <w:rFonts w:ascii="Tahoma" w:cs="Tahoma" w:eastAsia="Tahoma" w:hAnsi="Tahoma"/>
                <w:rtl w:val="0"/>
              </w:rPr>
              <w:t xml:space="preserve">Next, present the considerations for the three elements of implementation planning that they will be working with (these can be left up on the screen during the activity):</w:t>
            </w:r>
          </w:p>
          <w:p w:rsidR="00000000" w:rsidDel="00000000" w:rsidP="00000000" w:rsidRDefault="00000000" w:rsidRPr="00000000" w14:paraId="00000441">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4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ff0000"/>
                <w:sz w:val="20"/>
                <w:szCs w:val="20"/>
                <w:u w:val="none"/>
                <w:shd w:fill="auto" w:val="clear"/>
                <w:vertAlign w:val="baseline"/>
                <w:rtl w:val="0"/>
              </w:rPr>
              <w:t xml:space="preserve">Budget</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What are some of the budgetary requirements and challenges in making sure this project is gender transformative?</w:t>
            </w:r>
          </w:p>
          <w:p w:rsidR="00000000" w:rsidDel="00000000" w:rsidP="00000000" w:rsidRDefault="00000000" w:rsidRPr="00000000" w14:paraId="00000443">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ffc000"/>
                <w:sz w:val="20"/>
                <w:szCs w:val="20"/>
                <w:u w:val="none"/>
                <w:shd w:fill="auto" w:val="clear"/>
                <w:vertAlign w:val="baseline"/>
                <w:rtl w:val="0"/>
              </w:rPr>
              <w:t xml:space="preserve">Workplan/timeline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What kind of change is expected? How does that happen and how long does it take?</w:t>
            </w:r>
          </w:p>
          <w:p w:rsidR="00000000" w:rsidDel="00000000" w:rsidP="00000000" w:rsidRDefault="00000000" w:rsidRPr="00000000" w14:paraId="0000044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b050"/>
                <w:sz w:val="20"/>
                <w:szCs w:val="20"/>
                <w:u w:val="none"/>
                <w:shd w:fill="auto" w:val="clear"/>
                <w:vertAlign w:val="baseline"/>
                <w:rtl w:val="0"/>
              </w:rPr>
              <w:t xml:space="preserve">Human Resources</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What are the skills needed? How can the project ensure sufficient skills to make sure the transformative objectives are achieved?</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277887</wp:posOffset>
                      </wp:positionV>
                      <wp:extent cx="4801235" cy="1289685"/>
                      <wp:effectExtent b="0" l="0" r="0" t="0"/>
                      <wp:wrapSquare wrapText="bothSides" distB="0" distT="0" distL="114300" distR="114300"/>
                      <wp:docPr id="764" name=""/>
                      <a:graphic>
                        <a:graphicData uri="http://schemas.microsoft.com/office/word/2010/wordprocessingShape">
                          <wps:wsp>
                            <wps:cNvSpPr/>
                            <wps:cNvPr id="2" name="Shape 2"/>
                            <wps:spPr>
                              <a:xfrm>
                                <a:off x="2950145" y="3139920"/>
                                <a:ext cx="4791710" cy="128016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Facilitators Note:</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These elements are usually connected! Participants shouldn’t feel pressured for their discussions to stay in neat categories.  For example, the need for expertise in social and behaviour change communication has implications for human resources, budget – and even timelines, when considering the trainings needed for staff at the beginning of a project.</w:t>
                                  </w:r>
                                </w:p>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277887</wp:posOffset>
                      </wp:positionV>
                      <wp:extent cx="4801235" cy="1289685"/>
                      <wp:effectExtent b="0" l="0" r="0" t="0"/>
                      <wp:wrapSquare wrapText="bothSides" distB="0" distT="0" distL="114300" distR="114300"/>
                      <wp:docPr id="764" name="image13.png"/>
                      <a:graphic>
                        <a:graphicData uri="http://schemas.openxmlformats.org/drawingml/2006/picture">
                          <pic:pic>
                            <pic:nvPicPr>
                              <pic:cNvPr id="0" name="image13.png"/>
                              <pic:cNvPicPr preferRelativeResize="0"/>
                            </pic:nvPicPr>
                            <pic:blipFill>
                              <a:blip r:embed="rId79"/>
                              <a:srcRect/>
                              <a:stretch>
                                <a:fillRect/>
                              </a:stretch>
                            </pic:blipFill>
                            <pic:spPr>
                              <a:xfrm>
                                <a:off x="0" y="0"/>
                                <a:ext cx="4801235" cy="1289685"/>
                              </a:xfrm>
                              <a:prstGeom prst="rect"/>
                              <a:ln/>
                            </pic:spPr>
                          </pic:pic>
                        </a:graphicData>
                      </a:graphic>
                    </wp:anchor>
                  </w:drawing>
                </mc:Fallback>
              </mc:AlternateConten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4820" w:hRule="atLeast"/>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44F">
            <w:pPr>
              <w:rPr>
                <w:rFonts w:ascii="Tahoma" w:cs="Tahoma" w:eastAsia="Tahoma" w:hAnsi="Tahoma"/>
              </w:rPr>
            </w:pPr>
            <w:r w:rsidDel="00000000" w:rsidR="00000000" w:rsidRPr="00000000">
              <w:rPr>
                <w:rtl w:val="0"/>
              </w:rPr>
            </w:r>
          </w:p>
          <w:p w:rsidR="00000000" w:rsidDel="00000000" w:rsidP="00000000" w:rsidRDefault="00000000" w:rsidRPr="00000000" w14:paraId="00000450">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4" id="844" name="image3.png"/>
                  <a:graphic>
                    <a:graphicData uri="http://schemas.openxmlformats.org/drawingml/2006/picture">
                      <pic:pic>
                        <pic:nvPicPr>
                          <pic:cNvPr descr="Badge 4" id="0" name="image3.png"/>
                          <pic:cNvPicPr preferRelativeResize="0"/>
                        </pic:nvPicPr>
                        <pic:blipFill>
                          <a:blip r:embed="rId19"/>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45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52">
            <w:pPr>
              <w:spacing w:line="276" w:lineRule="auto"/>
              <w:rPr>
                <w:rFonts w:ascii="Tahoma" w:cs="Tahoma" w:eastAsia="Tahoma" w:hAnsi="Tahoma"/>
              </w:rPr>
            </w:pPr>
            <w:r w:rsidDel="00000000" w:rsidR="00000000" w:rsidRPr="00000000">
              <w:rPr>
                <w:rFonts w:ascii="Tahoma" w:cs="Tahoma" w:eastAsia="Tahoma" w:hAnsi="Tahoma"/>
                <w:rtl w:val="0"/>
              </w:rPr>
              <w:t xml:space="preserve">Share the case study (</w:t>
            </w:r>
            <w:hyperlink w:anchor="_heading=h.19c6y18">
              <w:r w:rsidDel="00000000" w:rsidR="00000000" w:rsidRPr="00000000">
                <w:rPr>
                  <w:rFonts w:ascii="Tahoma" w:cs="Tahoma" w:eastAsia="Tahoma" w:hAnsi="Tahoma"/>
                  <w:b w:val="1"/>
                  <w:color w:val="63763e"/>
                  <w:u w:val="single"/>
                  <w:rtl w:val="0"/>
                </w:rPr>
                <w:t xml:space="preserve">Annex 11a</w:t>
              </w:r>
            </w:hyperlink>
            <w:r w:rsidDel="00000000" w:rsidR="00000000" w:rsidRPr="00000000">
              <w:rPr>
                <w:rFonts w:ascii="Tahoma" w:cs="Tahoma" w:eastAsia="Tahoma" w:hAnsi="Tahoma"/>
                <w:rtl w:val="0"/>
              </w:rPr>
              <w:t xml:space="preserve">) and explain that each group will be reviewing the same case study of a gender transformative program. Explain that in their groups, they will:</w:t>
            </w:r>
          </w:p>
          <w:p w:rsidR="00000000" w:rsidDel="00000000" w:rsidP="00000000" w:rsidRDefault="00000000" w:rsidRPr="00000000" w14:paraId="0000045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Consider their project design and in particular, pick out at least 3 gender transformative elements: activities or parts of the intervention that really make it transformative. (for example, an advocacy campaign or training)</w:t>
            </w:r>
          </w:p>
          <w:p w:rsidR="00000000" w:rsidDel="00000000" w:rsidP="00000000" w:rsidRDefault="00000000" w:rsidRPr="00000000" w14:paraId="0000045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Under the headings ‘Needs’ and ‘Risks’, each group will identify some of the needs and risks associated with ensuring sufficient budget, time and skilled human resources required to successfully execute their gender transformative project. </w:t>
            </w:r>
            <w:r w:rsidDel="00000000" w:rsidR="00000000" w:rsidRPr="00000000">
              <w:rPr>
                <w:rtl w:val="0"/>
              </w:rPr>
            </w:r>
          </w:p>
          <w:p w:rsidR="00000000" w:rsidDel="00000000" w:rsidP="00000000" w:rsidRDefault="00000000" w:rsidRPr="00000000" w14:paraId="00000456">
            <w:pPr>
              <w:spacing w:line="276" w:lineRule="auto"/>
              <w:rPr>
                <w:rFonts w:ascii="Tahoma" w:cs="Tahoma" w:eastAsia="Tahoma" w:hAnsi="Tahoma"/>
              </w:rPr>
            </w:pPr>
            <w:r w:rsidDel="00000000" w:rsidR="00000000" w:rsidRPr="00000000">
              <w:rPr>
                <w:rFonts w:ascii="Tahoma" w:cs="Tahoma" w:eastAsia="Tahoma" w:hAnsi="Tahoma"/>
                <w:rtl w:val="0"/>
              </w:rPr>
              <w:t xml:space="preserve">Before they get started on their work, ask participants to recall the discussion we had on Day 1 about a rights-based approach being equally important to implementation and processes.  </w: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-2019299</wp:posOffset>
                      </wp:positionV>
                      <wp:extent cx="354965" cy="1510030"/>
                      <wp:effectExtent b="0" l="0" r="0" t="0"/>
                      <wp:wrapNone/>
                      <wp:docPr id="776" name=""/>
                      <a:graphic>
                        <a:graphicData uri="http://schemas.microsoft.com/office/word/2010/wordprocessingShape">
                          <wps:wsp>
                            <wps:cNvSpPr/>
                            <wps:cNvPr id="21" name="Shape 2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-2019299</wp:posOffset>
                      </wp:positionV>
                      <wp:extent cx="354965" cy="1510030"/>
                      <wp:effectExtent b="0" l="0" r="0" t="0"/>
                      <wp:wrapNone/>
                      <wp:docPr id="776" name="image32.png"/>
                      <a:graphic>
                        <a:graphicData uri="http://schemas.openxmlformats.org/drawingml/2006/picture">
                          <pic:pic>
                            <pic:nvPicPr>
                              <pic:cNvPr id="0" name="image32.png"/>
                              <pic:cNvPicPr preferRelativeResize="0"/>
                            </pic:nvPicPr>
                            <pic:blipFill>
                              <a:blip r:embed="rId8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5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r>
        <w:trPr>
          <w:cantSplit w:val="0"/>
          <w:trHeight w:val="3786"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59">
            <w:pPr>
              <w:rPr>
                <w:rFonts w:ascii="Tahoma" w:cs="Tahoma" w:eastAsia="Tahoma" w:hAnsi="Tahoma"/>
              </w:rPr>
            </w:pPr>
            <w:r w:rsidDel="00000000" w:rsidR="00000000" w:rsidRPr="00000000">
              <w:rPr>
                <w:rtl w:val="0"/>
              </w:rPr>
            </w:r>
          </w:p>
          <w:p w:rsidR="00000000" w:rsidDel="00000000" w:rsidP="00000000" w:rsidRDefault="00000000" w:rsidRPr="00000000" w14:paraId="0000045A">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5" id="838" name="image4.png"/>
                  <a:graphic>
                    <a:graphicData uri="http://schemas.openxmlformats.org/drawingml/2006/picture">
                      <pic:pic>
                        <pic:nvPicPr>
                          <pic:cNvPr descr="Badge 5" id="0" name="image4.png"/>
                          <pic:cNvPicPr preferRelativeResize="0"/>
                        </pic:nvPicPr>
                        <pic:blipFill>
                          <a:blip r:embed="rId27"/>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5B">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5C">
            <w:pPr>
              <w:spacing w:line="276" w:lineRule="auto"/>
              <w:rPr>
                <w:rFonts w:ascii="Tahoma" w:cs="Tahoma" w:eastAsia="Tahoma" w:hAnsi="Tahoma"/>
                <w:b w:val="1"/>
              </w:rPr>
            </w:pPr>
            <w:r w:rsidDel="00000000" w:rsidR="00000000" w:rsidRPr="00000000">
              <w:rPr>
                <w:rFonts w:ascii="Tahoma" w:cs="Tahoma" w:eastAsia="Tahoma" w:hAnsi="Tahoma"/>
                <w:rtl w:val="0"/>
              </w:rPr>
              <w:t xml:space="preserve">Give each group </w:t>
            </w:r>
            <w:r w:rsidDel="00000000" w:rsidR="00000000" w:rsidRPr="00000000">
              <w:rPr>
                <w:rFonts w:ascii="Tahoma" w:cs="Tahoma" w:eastAsia="Tahoma" w:hAnsi="Tahoma"/>
                <w:b w:val="1"/>
                <w:rtl w:val="0"/>
              </w:rPr>
              <w:t xml:space="preserve">20 minutes</w:t>
            </w:r>
            <w:r w:rsidDel="00000000" w:rsidR="00000000" w:rsidRPr="00000000">
              <w:rPr>
                <w:rFonts w:ascii="Tahoma" w:cs="Tahoma" w:eastAsia="Tahoma" w:hAnsi="Tahoma"/>
                <w:rtl w:val="0"/>
              </w:rPr>
              <w:t xml:space="preserve"> to discuss and take notes. </w:t>
            </w:r>
            <w:r w:rsidDel="00000000" w:rsidR="00000000" w:rsidRPr="00000000">
              <w:rPr>
                <w:rtl w:val="0"/>
              </w:rPr>
            </w:r>
          </w:p>
          <w:p w:rsidR="00000000" w:rsidDel="00000000" w:rsidP="00000000" w:rsidRDefault="00000000" w:rsidRPr="00000000" w14:paraId="0000045D">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5E">
            <w:pPr>
              <w:spacing w:line="276" w:lineRule="auto"/>
              <w:rPr>
                <w:rFonts w:ascii="Tahoma" w:cs="Tahoma" w:eastAsia="Tahoma" w:hAnsi="Tahoma"/>
                <w:color w:val="3a4888"/>
              </w:rPr>
            </w:pPr>
            <w:r w:rsidDel="00000000" w:rsidR="00000000" w:rsidRPr="00000000">
              <w:rPr>
                <w:rFonts w:ascii="Tahoma" w:cs="Tahoma" w:eastAsia="Tahoma" w:hAnsi="Tahoma"/>
                <w:rtl w:val="0"/>
              </w:rPr>
              <w:t xml:space="preserve">In order to execute this activity, direct participants to </w:t>
            </w:r>
            <w:r w:rsidDel="00000000" w:rsidR="00000000" w:rsidRPr="00000000">
              <w:rPr>
                <w:rFonts w:ascii="Tahoma" w:cs="Tahoma" w:eastAsia="Tahoma" w:hAnsi="Tahoma"/>
                <w:b w:val="1"/>
                <w:color w:val="3a4888"/>
                <w:rtl w:val="0"/>
              </w:rPr>
              <w:t xml:space="preserve">Activity 11.1</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rtl w:val="0"/>
              </w:rPr>
              <w:t xml:space="preserve">. They will find which group they’re in along with which case study they’re assigned. They will find the case study in </w:t>
            </w:r>
            <w:hyperlink w:anchor="_heading=h.19c6y18">
              <w:r w:rsidDel="00000000" w:rsidR="00000000" w:rsidRPr="00000000">
                <w:rPr>
                  <w:rFonts w:ascii="Tahoma" w:cs="Tahoma" w:eastAsia="Tahoma" w:hAnsi="Tahoma"/>
                  <w:b w:val="1"/>
                  <w:color w:val="63763e"/>
                  <w:u w:val="single"/>
                  <w:rtl w:val="0"/>
                </w:rPr>
                <w:t xml:space="preserve">Annex 11a</w:t>
              </w:r>
            </w:hyperlink>
            <w:r w:rsidDel="00000000" w:rsidR="00000000" w:rsidRPr="00000000">
              <w:rPr>
                <w:rFonts w:ascii="Tahoma" w:cs="Tahoma" w:eastAsia="Tahoma" w:hAnsi="Tahoma"/>
                <w:rtl w:val="0"/>
              </w:rPr>
              <w:t xml:space="preserve"> of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 </w:t>
            </w:r>
          </w:p>
          <w:p w:rsidR="00000000" w:rsidDel="00000000" w:rsidP="00000000" w:rsidRDefault="00000000" w:rsidRPr="00000000" w14:paraId="0000045F">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60">
            <w:pPr>
              <w:spacing w:line="276" w:lineRule="auto"/>
              <w:rPr>
                <w:rFonts w:ascii="Tahoma" w:cs="Tahoma" w:eastAsia="Tahoma" w:hAnsi="Tahoma"/>
              </w:rPr>
            </w:pPr>
            <w:r w:rsidDel="00000000" w:rsidR="00000000" w:rsidRPr="00000000">
              <w:rPr>
                <w:rFonts w:ascii="Tahoma" w:cs="Tahoma" w:eastAsia="Tahoma" w:hAnsi="Tahoma"/>
                <w:rtl w:val="0"/>
              </w:rPr>
              <w:t xml:space="preserve">As the facilitator, move between the groups to support the groups, but also to take some notes and prepare for to present your insights and interpretation in the next step.</w:t>
            </w:r>
          </w:p>
          <w:p w:rsidR="00000000" w:rsidDel="00000000" w:rsidP="00000000" w:rsidRDefault="00000000" w:rsidRPr="00000000" w14:paraId="00000461">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62">
            <w:pPr>
              <w:spacing w:line="276" w:lineRule="auto"/>
              <w:rPr>
                <w:rFonts w:ascii="Tahoma" w:cs="Tahoma" w:eastAsia="Tahoma" w:hAnsi="Tahoma"/>
              </w:rPr>
            </w:pPr>
            <w:r w:rsidDel="00000000" w:rsidR="00000000" w:rsidRPr="00000000">
              <w:rPr>
                <w:rFonts w:ascii="Tahoma" w:cs="Tahoma" w:eastAsia="Tahoma" w:hAnsi="Tahoma"/>
                <w:rtl w:val="0"/>
              </w:rPr>
              <w:t xml:space="preserve">After 20min, bring the groups back to plenary to share what they discussed. </w:t>
            </w:r>
          </w:p>
          <w:p w:rsidR="00000000" w:rsidDel="00000000" w:rsidP="00000000" w:rsidRDefault="00000000" w:rsidRPr="00000000" w14:paraId="00000463">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-3721099</wp:posOffset>
                      </wp:positionV>
                      <wp:extent cx="354965" cy="1510030"/>
                      <wp:effectExtent b="0" l="0" r="0" t="0"/>
                      <wp:wrapNone/>
                      <wp:docPr id="766" name=""/>
                      <a:graphic>
                        <a:graphicData uri="http://schemas.microsoft.com/office/word/2010/wordprocessingShape">
                          <wps:wsp>
                            <wps:cNvSpPr/>
                            <wps:cNvPr id="4" name="Shape 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-3721099</wp:posOffset>
                      </wp:positionV>
                      <wp:extent cx="354965" cy="1510030"/>
                      <wp:effectExtent b="0" l="0" r="0" t="0"/>
                      <wp:wrapNone/>
                      <wp:docPr id="766" name="image18.png"/>
                      <a:graphic>
                        <a:graphicData uri="http://schemas.openxmlformats.org/drawingml/2006/picture">
                          <pic:pic>
                            <pic:nvPicPr>
                              <pic:cNvPr id="0" name="image18.png"/>
                              <pic:cNvPicPr preferRelativeResize="0"/>
                            </pic:nvPicPr>
                            <pic:blipFill>
                              <a:blip r:embed="rId8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Move participants to their Zoom break-out rooms based on the pre-determined groups</w:t>
            </w:r>
          </w:p>
          <w:p w:rsidR="00000000" w:rsidDel="00000000" w:rsidP="00000000" w:rsidRDefault="00000000" w:rsidRPr="00000000" w14:paraId="000004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Keep an eye out for participants who are in need of help to assist with inquiries</w:t>
            </w:r>
          </w:p>
          <w:p w:rsidR="00000000" w:rsidDel="00000000" w:rsidP="00000000" w:rsidRDefault="00000000" w:rsidRPr="00000000" w14:paraId="000004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Move the facilitator in and out of the 3 groups to ensure participants are on the right track. </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shd w:fill="993365" w:val="clear"/>
          </w:tcPr>
          <w:p w:rsidR="00000000" w:rsidDel="00000000" w:rsidP="00000000" w:rsidRDefault="00000000" w:rsidRPr="00000000" w14:paraId="00000469">
            <w:pP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w:t>
            </w:r>
          </w:p>
          <w:p w:rsidR="00000000" w:rsidDel="00000000" w:rsidP="00000000" w:rsidRDefault="00000000" w:rsidRPr="00000000" w14:paraId="0000046A">
            <w:pPr>
              <w:rPr>
                <w:rFonts w:ascii="Tahoma" w:cs="Tahoma" w:eastAsia="Tahoma" w:hAnsi="Tahoma"/>
                <w:color w:val="ffffff"/>
                <w:sz w:val="22"/>
                <w:szCs w:val="22"/>
              </w:rPr>
            </w:pPr>
            <w:r w:rsidDel="00000000" w:rsidR="00000000" w:rsidRPr="00000000">
              <w:rPr>
                <w:rFonts w:ascii="Tahoma" w:cs="Tahoma" w:eastAsia="Tahoma" w:hAnsi="Tahoma"/>
                <w:color w:val="ffffff"/>
                <w:sz w:val="22"/>
                <w:szCs w:val="22"/>
                <w:rtl w:val="0"/>
              </w:rPr>
              <w:t xml:space="preserve">          Activity 11.2: Let’s refine our Logic Models!</w:t>
            </w:r>
          </w:p>
          <w:p w:rsidR="00000000" w:rsidDel="00000000" w:rsidP="00000000" w:rsidRDefault="00000000" w:rsidRPr="00000000" w14:paraId="0000046B">
            <w:pPr>
              <w:rPr>
                <w:rFonts w:ascii="Tahoma" w:cs="Tahoma" w:eastAsia="Tahoma" w:hAnsi="Tahoma"/>
                <w:color w:val="ffffff"/>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6E">
            <w:pPr>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6F">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7" id="839" name="image11.png"/>
                  <a:graphic>
                    <a:graphicData uri="http://schemas.openxmlformats.org/drawingml/2006/picture">
                      <pic:pic>
                        <pic:nvPicPr>
                          <pic:cNvPr descr="Badge 7" id="0" name="image11.png"/>
                          <pic:cNvPicPr preferRelativeResize="0"/>
                        </pic:nvPicPr>
                        <pic:blipFill>
                          <a:blip r:embed="rId30"/>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70">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71">
            <w:pPr>
              <w:spacing w:line="276" w:lineRule="auto"/>
              <w:rPr>
                <w:rFonts w:ascii="Tahoma" w:cs="Tahoma" w:eastAsia="Tahoma" w:hAnsi="Tahoma"/>
              </w:rPr>
            </w:pPr>
            <w:r w:rsidDel="00000000" w:rsidR="00000000" w:rsidRPr="00000000">
              <w:rPr>
                <w:rFonts w:ascii="Tahoma" w:cs="Tahoma" w:eastAsia="Tahoma" w:hAnsi="Tahoma"/>
                <w:rtl w:val="0"/>
              </w:rPr>
              <w:t xml:space="preserve">Give each group 30 minutes to go back into their Problem Tree/Logic Model groups. They will be automatically moved into their groups using the Zoom break-out room feature. </w:t>
            </w:r>
          </w:p>
          <w:p w:rsidR="00000000" w:rsidDel="00000000" w:rsidP="00000000" w:rsidRDefault="00000000" w:rsidRPr="00000000" w14:paraId="00000472">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73">
            <w:pPr>
              <w:spacing w:line="276" w:lineRule="auto"/>
              <w:rPr>
                <w:rFonts w:ascii="Tahoma" w:cs="Tahoma" w:eastAsia="Tahoma" w:hAnsi="Tahoma"/>
              </w:rPr>
            </w:pPr>
            <w:r w:rsidDel="00000000" w:rsidR="00000000" w:rsidRPr="00000000">
              <w:rPr>
                <w:rFonts w:ascii="Tahoma" w:cs="Tahoma" w:eastAsia="Tahoma" w:hAnsi="Tahoma"/>
                <w:rtl w:val="0"/>
              </w:rPr>
              <w:t xml:space="preserve">Within their groups, they are going to have </w:t>
            </w:r>
            <w:r w:rsidDel="00000000" w:rsidR="00000000" w:rsidRPr="00000000">
              <w:rPr>
                <w:rFonts w:ascii="Tahoma" w:cs="Tahoma" w:eastAsia="Tahoma" w:hAnsi="Tahoma"/>
                <w:b w:val="1"/>
                <w:color w:val="491a36"/>
                <w:rtl w:val="0"/>
              </w:rPr>
              <w:t xml:space="preserve">30 minutes</w:t>
            </w:r>
            <w:r w:rsidDel="00000000" w:rsidR="00000000" w:rsidRPr="00000000">
              <w:rPr>
                <w:rFonts w:ascii="Tahoma" w:cs="Tahoma" w:eastAsia="Tahoma" w:hAnsi="Tahoma"/>
                <w:color w:val="491a36"/>
                <w:rtl w:val="0"/>
              </w:rPr>
              <w:t xml:space="preserve"> </w:t>
            </w:r>
            <w:r w:rsidDel="00000000" w:rsidR="00000000" w:rsidRPr="00000000">
              <w:rPr>
                <w:rFonts w:ascii="Tahoma" w:cs="Tahoma" w:eastAsia="Tahoma" w:hAnsi="Tahoma"/>
                <w:rtl w:val="0"/>
              </w:rPr>
              <w:t xml:space="preserve">to further flesh out their logic models based on this session. Guide participants to Activity 11.2 in their </w:t>
            </w:r>
            <w:r w:rsidDel="00000000" w:rsidR="00000000" w:rsidRPr="00000000">
              <w:rPr>
                <w:rFonts w:ascii="Tahoma" w:cs="Tahoma" w:eastAsia="Tahoma" w:hAnsi="Tahoma"/>
                <w:b w:val="1"/>
                <w:color w:val="3a4888"/>
                <w:rtl w:val="0"/>
              </w:rPr>
              <w:t xml:space="preserve">Participant Resource Package</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along </w:t>
            </w:r>
            <w:r w:rsidDel="00000000" w:rsidR="00000000" w:rsidRPr="00000000">
              <w:rPr>
                <w:rFonts w:ascii="Tahoma" w:cs="Tahoma" w:eastAsia="Tahoma" w:hAnsi="Tahoma"/>
                <w:color w:val="000000"/>
                <w:rtl w:val="0"/>
              </w:rPr>
              <w:t xml:space="preserve">to </w:t>
            </w:r>
            <w:hyperlink w:anchor="_heading=h.3tbugp1">
              <w:r w:rsidDel="00000000" w:rsidR="00000000" w:rsidRPr="00000000">
                <w:rPr>
                  <w:rFonts w:ascii="Tahoma" w:cs="Tahoma" w:eastAsia="Tahoma" w:hAnsi="Tahoma"/>
                  <w:b w:val="1"/>
                  <w:color w:val="63763e"/>
                  <w:u w:val="single"/>
                  <w:rtl w:val="0"/>
                </w:rPr>
                <w:t xml:space="preserve">Annex 11b</w:t>
              </w:r>
            </w:hyperlink>
            <w:r w:rsidDel="00000000" w:rsidR="00000000" w:rsidRPr="00000000">
              <w:rPr>
                <w:rFonts w:ascii="Tahoma" w:cs="Tahoma" w:eastAsia="Tahoma" w:hAnsi="Tahoma"/>
                <w:rtl w:val="0"/>
              </w:rPr>
              <w:t xml:space="preserve"> where they will find Global Affairs Canada’s Gender Equality Marker to help further refine their Logic Model. </w:t>
            </w:r>
          </w:p>
          <w:p w:rsidR="00000000" w:rsidDel="00000000" w:rsidP="00000000" w:rsidRDefault="00000000" w:rsidRPr="00000000" w14:paraId="00000474">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75">
            <w:pPr>
              <w:spacing w:line="276" w:lineRule="auto"/>
              <w:rPr>
                <w:rFonts w:ascii="Tahoma" w:cs="Tahoma" w:eastAsia="Tahoma" w:hAnsi="Tahoma"/>
              </w:rPr>
            </w:pPr>
            <w:r w:rsidDel="00000000" w:rsidR="00000000" w:rsidRPr="00000000">
              <w:rPr>
                <w:rFonts w:ascii="Tahoma" w:cs="Tahoma" w:eastAsia="Tahoma" w:hAnsi="Tahoma"/>
                <w:rtl w:val="0"/>
              </w:rPr>
              <w:t xml:space="preserve">Remind participants that they do not have to create a full logic model, but just to carry down one stream into activities!</w:t>
            </w:r>
          </w:p>
          <w:p w:rsidR="00000000" w:rsidDel="00000000" w:rsidP="00000000" w:rsidRDefault="00000000" w:rsidRPr="00000000" w14:paraId="00000476">
            <w:pPr>
              <w:spacing w:line="276" w:lineRule="auto"/>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p w:rsidR="00000000" w:rsidDel="00000000" w:rsidP="00000000" w:rsidRDefault="00000000" w:rsidRPr="00000000" w14:paraId="0000047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993365"/>
                <w:sz w:val="20"/>
                <w:szCs w:val="20"/>
                <w:u w:val="none"/>
                <w:shd w:fill="auto" w:val="clear"/>
                <w:vertAlign w:val="baseline"/>
                <w:rtl w:val="0"/>
              </w:rPr>
              <w:t xml:space="preserve">Note: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it is advised to put a break of some sort – lunch or 15 minutes – between these 2 group activities)</w:t>
            </w:r>
          </w:p>
        </w:tc>
      </w:tr>
      <w:tr>
        <w:trPr>
          <w:cantSplit w:val="0"/>
          <w:trHeight w:val="2822" w:hRule="atLeast"/>
          <w:tblHeader w:val="0"/>
        </w:trPr>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47A">
            <w:pPr>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7B">
            <w:pPr>
              <w:rPr>
                <w:rFonts w:ascii="Tahoma" w:cs="Tahoma" w:eastAsia="Tahoma" w:hAnsi="Tahoma"/>
              </w:rPr>
            </w:pPr>
            <w:r w:rsidDel="00000000" w:rsidR="00000000" w:rsidRPr="00000000">
              <w:rPr>
                <w:rFonts w:ascii="Tahoma" w:cs="Tahoma" w:eastAsia="Tahoma" w:hAnsi="Tahoma"/>
                <w:b w:val="1"/>
                <w:sz w:val="22"/>
                <w:szCs w:val="22"/>
              </w:rPr>
              <w:drawing>
                <wp:inline distB="0" distT="0" distL="0" distR="0">
                  <wp:extent cx="288290" cy="288290"/>
                  <wp:effectExtent b="0" l="0" r="0" t="0"/>
                  <wp:docPr descr="Badge 8" id="840" name="image8.png"/>
                  <a:graphic>
                    <a:graphicData uri="http://schemas.openxmlformats.org/drawingml/2006/picture">
                      <pic:pic>
                        <pic:nvPicPr>
                          <pic:cNvPr descr="Badge 8" id="0" name="image8.png"/>
                          <pic:cNvPicPr preferRelativeResize="0"/>
                        </pic:nvPicPr>
                        <pic:blipFill>
                          <a:blip r:embed="rId33"/>
                          <a:srcRect b="0" l="0" r="0" t="0"/>
                          <a:stretch>
                            <a:fillRect/>
                          </a:stretch>
                        </pic:blipFill>
                        <pic:spPr>
                          <a:xfrm>
                            <a:off x="0" y="0"/>
                            <a:ext cx="288290" cy="28829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47C">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7D">
            <w:pPr>
              <w:spacing w:line="276" w:lineRule="auto"/>
              <w:rPr>
                <w:rFonts w:ascii="Tahoma" w:cs="Tahoma" w:eastAsia="Tahoma" w:hAnsi="Tahoma"/>
              </w:rPr>
            </w:pPr>
            <w:r w:rsidDel="00000000" w:rsidR="00000000" w:rsidRPr="00000000">
              <w:rPr>
                <w:rFonts w:ascii="Tahoma" w:cs="Tahoma" w:eastAsia="Tahoma" w:hAnsi="Tahoma"/>
                <w:rtl w:val="0"/>
              </w:rPr>
              <w:t xml:space="preserve">Close the session by returning to the </w:t>
            </w:r>
            <w:r w:rsidDel="00000000" w:rsidR="00000000" w:rsidRPr="00000000">
              <w:rPr>
                <w:rFonts w:ascii="Tahoma" w:cs="Tahoma" w:eastAsia="Tahoma" w:hAnsi="Tahoma"/>
                <w:b w:val="1"/>
                <w:color w:val="491a36"/>
                <w:rtl w:val="0"/>
              </w:rPr>
              <w:t xml:space="preserve">key messages</w:t>
            </w:r>
            <w:r w:rsidDel="00000000" w:rsidR="00000000" w:rsidRPr="00000000">
              <w:rPr>
                <w:rFonts w:ascii="Tahoma" w:cs="Tahoma" w:eastAsia="Tahoma" w:hAnsi="Tahoma"/>
                <w:rtl w:val="0"/>
              </w:rPr>
              <w:t xml:space="preserve">:</w:t>
            </w:r>
          </w:p>
          <w:p w:rsidR="00000000" w:rsidDel="00000000" w:rsidP="00000000" w:rsidRDefault="00000000" w:rsidRPr="00000000" w14:paraId="0000047E">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7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Achieving change in attitudes, social norms, and behaviours, takes time, skills and investment.</w:t>
            </w:r>
          </w:p>
          <w:p w:rsidR="00000000" w:rsidDel="00000000" w:rsidP="00000000" w:rsidRDefault="00000000" w:rsidRPr="00000000" w14:paraId="0000048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risks of poorly implementing gender transformative programming is the potential to cause unintentional harm to women and girls, and perpetuate gender discriminatory norms.</w:t>
            </w:r>
          </w:p>
          <w:p w:rsidR="00000000" w:rsidDel="00000000" w:rsidP="00000000" w:rsidRDefault="00000000" w:rsidRPr="00000000" w14:paraId="0000048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Supporting the implementation of gender transformative programming requires a collaborative effort between budget managers, program managers, and technical staff.</w:t>
            </w:r>
          </w:p>
        </w:tc>
        <w:tc>
          <w:tcPr>
            <w:tcBorders>
              <w:top w:color="000000" w:space="0" w:sz="0" w:val="nil"/>
              <w:left w:color="000000" w:space="0" w:sz="0" w:val="nil"/>
              <w:bottom w:color="000000" w:space="0" w:sz="0" w:val="nil"/>
              <w:right w:color="000000" w:space="0" w:sz="0" w:val="nil"/>
            </w:tcBorders>
            <w:shd w:fill="d0cece" w:val="clear"/>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Progress through accompanying slide(s)</w:t>
            </w:r>
          </w:p>
        </w:tc>
      </w:tr>
    </w:tbl>
    <w:p w:rsidR="00000000" w:rsidDel="00000000" w:rsidP="00000000" w:rsidRDefault="00000000" w:rsidRPr="00000000" w14:paraId="00000484">
      <w:pPr>
        <w:pStyle w:val="Heading2"/>
        <w:rPr>
          <w:rFonts w:ascii="Tahoma" w:cs="Tahoma" w:eastAsia="Tahoma" w:hAnsi="Tahoma"/>
        </w:rPr>
      </w:pPr>
      <w:bookmarkStart w:colFirst="0" w:colLast="0" w:name="_heading=h.rong428p2rt7" w:id="38"/>
      <w:bookmarkEnd w:id="38"/>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814" name=""/>
                <a:graphic>
                  <a:graphicData uri="http://schemas.microsoft.com/office/word/2010/wordprocessingShape">
                    <wps:wsp>
                      <wps:cNvSpPr/>
                      <wps:cNvPr id="59" name="Shape 5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814" name="image76.png"/>
                <a:graphic>
                  <a:graphicData uri="http://schemas.openxmlformats.org/drawingml/2006/picture">
                    <pic:pic>
                      <pic:nvPicPr>
                        <pic:cNvPr id="0" name="image76.png"/>
                        <pic:cNvPicPr preferRelativeResize="0"/>
                      </pic:nvPicPr>
                      <pic:blipFill>
                        <a:blip r:embed="rId82"/>
                        <a:srcRect/>
                        <a:stretch>
                          <a:fillRect/>
                        </a:stretch>
                      </pic:blipFill>
                      <pic:spPr>
                        <a:xfrm>
                          <a:off x="0" y="0"/>
                          <a:ext cx="354965" cy="1510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8763000</wp:posOffset>
                </wp:positionH>
                <wp:positionV relativeFrom="paragraph">
                  <wp:posOffset>584200</wp:posOffset>
                </wp:positionV>
                <wp:extent cx="354965" cy="1510030"/>
                <wp:effectExtent b="0" l="0" r="0" t="0"/>
                <wp:wrapNone/>
                <wp:docPr id="787" name=""/>
                <a:graphic>
                  <a:graphicData uri="http://schemas.microsoft.com/office/word/2010/wordprocessingShape">
                    <wps:wsp>
                      <wps:cNvSpPr/>
                      <wps:cNvPr id="32" name="Shape 3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8763000</wp:posOffset>
                </wp:positionH>
                <wp:positionV relativeFrom="paragraph">
                  <wp:posOffset>584200</wp:posOffset>
                </wp:positionV>
                <wp:extent cx="354965" cy="1510030"/>
                <wp:effectExtent b="0" l="0" r="0" t="0"/>
                <wp:wrapNone/>
                <wp:docPr id="787" name="image49.png"/>
                <a:graphic>
                  <a:graphicData uri="http://schemas.openxmlformats.org/drawingml/2006/picture">
                    <pic:pic>
                      <pic:nvPicPr>
                        <pic:cNvPr id="0" name="image49.png"/>
                        <pic:cNvPicPr preferRelativeResize="0"/>
                      </pic:nvPicPr>
                      <pic:blipFill>
                        <a:blip r:embed="rId8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85">
      <w:pPr>
        <w:pStyle w:val="Heading2"/>
        <w:rPr>
          <w:rFonts w:ascii="Tahoma" w:cs="Tahoma" w:eastAsia="Tahoma" w:hAnsi="Tahoma"/>
        </w:rPr>
      </w:pPr>
      <w:bookmarkStart w:colFirst="0" w:colLast="0" w:name="_heading=h.rlw5q3lnqu6l" w:id="39"/>
      <w:bookmarkEnd w:id="39"/>
      <w:r w:rsidDel="00000000" w:rsidR="00000000" w:rsidRPr="00000000">
        <w:rPr>
          <w:rtl w:val="0"/>
        </w:rPr>
      </w:r>
    </w:p>
    <w:p w:rsidR="00000000" w:rsidDel="00000000" w:rsidP="00000000" w:rsidRDefault="00000000" w:rsidRPr="00000000" w14:paraId="00000486">
      <w:pPr>
        <w:pStyle w:val="Heading2"/>
        <w:rPr>
          <w:rFonts w:ascii="Tahoma" w:cs="Tahoma" w:eastAsia="Tahoma" w:hAnsi="Tahoma"/>
        </w:rPr>
      </w:pPr>
      <w:bookmarkStart w:colFirst="0" w:colLast="0" w:name="_heading=h.uitjecpa81f6" w:id="40"/>
      <w:bookmarkEnd w:id="40"/>
      <w:r w:rsidDel="00000000" w:rsidR="00000000" w:rsidRPr="00000000">
        <w:rPr>
          <w:rtl w:val="0"/>
        </w:rPr>
      </w:r>
    </w:p>
    <w:p w:rsidR="00000000" w:rsidDel="00000000" w:rsidP="00000000" w:rsidRDefault="00000000" w:rsidRPr="00000000" w14:paraId="00000487">
      <w:pPr>
        <w:pStyle w:val="Heading2"/>
        <w:rPr>
          <w:rFonts w:ascii="Tahoma" w:cs="Tahoma" w:eastAsia="Tahoma" w:hAnsi="Tahoma"/>
        </w:rPr>
      </w:pPr>
      <w:bookmarkStart w:colFirst="0" w:colLast="0" w:name="_heading=h.k5wir4188dna" w:id="41"/>
      <w:bookmarkEnd w:id="41"/>
      <w:r w:rsidDel="00000000" w:rsidR="00000000" w:rsidRPr="00000000">
        <w:rPr>
          <w:rtl w:val="0"/>
        </w:rPr>
      </w:r>
    </w:p>
    <w:p w:rsidR="00000000" w:rsidDel="00000000" w:rsidP="00000000" w:rsidRDefault="00000000" w:rsidRPr="00000000" w14:paraId="00000488">
      <w:pPr>
        <w:pStyle w:val="Heading2"/>
        <w:rPr>
          <w:rFonts w:ascii="Tahoma" w:cs="Tahoma" w:eastAsia="Tahoma" w:hAnsi="Tahoma"/>
        </w:rPr>
      </w:pPr>
      <w:bookmarkStart w:colFirst="0" w:colLast="0" w:name="_heading=h.flwgwhes0y4u" w:id="42"/>
      <w:bookmarkEnd w:id="42"/>
      <w:r w:rsidDel="00000000" w:rsidR="00000000" w:rsidRPr="00000000">
        <w:rPr>
          <w:rtl w:val="0"/>
        </w:rPr>
      </w:r>
    </w:p>
    <w:p w:rsidR="00000000" w:rsidDel="00000000" w:rsidP="00000000" w:rsidRDefault="00000000" w:rsidRPr="00000000" w14:paraId="00000489">
      <w:pPr>
        <w:pStyle w:val="Heading2"/>
        <w:rPr>
          <w:rFonts w:ascii="Tahoma" w:cs="Tahoma" w:eastAsia="Tahoma" w:hAnsi="Tahoma"/>
        </w:rPr>
      </w:pPr>
      <w:bookmarkStart w:colFirst="0" w:colLast="0" w:name="_heading=h.657r1793ubdl" w:id="43"/>
      <w:bookmarkEnd w:id="43"/>
      <w:r w:rsidDel="00000000" w:rsidR="00000000" w:rsidRPr="00000000">
        <w:rPr>
          <w:rtl w:val="0"/>
        </w:rPr>
      </w:r>
    </w:p>
    <w:p w:rsidR="00000000" w:rsidDel="00000000" w:rsidP="00000000" w:rsidRDefault="00000000" w:rsidRPr="00000000" w14:paraId="0000048A">
      <w:pPr>
        <w:pStyle w:val="Heading2"/>
        <w:rPr>
          <w:rFonts w:ascii="Tahoma" w:cs="Tahoma" w:eastAsia="Tahoma" w:hAnsi="Tahoma"/>
        </w:rPr>
      </w:pPr>
      <w:bookmarkStart w:colFirst="0" w:colLast="0" w:name="_heading=h.s1orejczhgnw" w:id="44"/>
      <w:bookmarkEnd w:id="44"/>
      <w:r w:rsidDel="00000000" w:rsidR="00000000" w:rsidRPr="00000000">
        <w:rPr>
          <w:rtl w:val="0"/>
        </w:rPr>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rtl w:val="0"/>
        </w:rPr>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pStyle w:val="Heading2"/>
        <w:rPr>
          <w:rFonts w:ascii="Tahoma" w:cs="Tahoma" w:eastAsia="Tahoma" w:hAnsi="Tahoma"/>
        </w:rPr>
      </w:pPr>
      <w:bookmarkStart w:colFirst="0" w:colLast="0" w:name="_heading=h.5a1loio71h19" w:id="45"/>
      <w:bookmarkEnd w:id="45"/>
      <w:r w:rsidDel="00000000" w:rsidR="00000000" w:rsidRPr="00000000">
        <w:rPr>
          <w:rtl w:val="0"/>
        </w:rPr>
      </w:r>
    </w:p>
    <w:p w:rsidR="00000000" w:rsidDel="00000000" w:rsidP="00000000" w:rsidRDefault="00000000" w:rsidRPr="00000000" w14:paraId="00000491">
      <w:pPr>
        <w:pStyle w:val="Heading2"/>
        <w:rPr>
          <w:rFonts w:ascii="Tahoma" w:cs="Tahoma" w:eastAsia="Tahoma" w:hAnsi="Tahoma"/>
        </w:rPr>
      </w:pPr>
      <w:bookmarkStart w:colFirst="0" w:colLast="0" w:name="_heading=h.fo8b5nmjxfbk" w:id="46"/>
      <w:bookmarkEnd w:id="46"/>
      <w:r w:rsidDel="00000000" w:rsidR="00000000" w:rsidRPr="00000000">
        <w:rPr>
          <w:rtl w:val="0"/>
        </w:rPr>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pStyle w:val="Heading2"/>
        <w:rPr>
          <w:rFonts w:ascii="Tahoma" w:cs="Tahoma" w:eastAsia="Tahoma" w:hAnsi="Tahoma"/>
        </w:rPr>
      </w:pPr>
      <w:bookmarkStart w:colFirst="0" w:colLast="0" w:name="_heading=h.49x2ik5" w:id="47"/>
      <w:bookmarkEnd w:id="47"/>
      <w:r w:rsidDel="00000000" w:rsidR="00000000" w:rsidRPr="00000000">
        <w:rPr>
          <w:rFonts w:ascii="Tahoma" w:cs="Tahoma" w:eastAsia="Tahoma" w:hAnsi="Tahoma"/>
          <w:rtl w:val="0"/>
        </w:rPr>
        <w:t xml:space="preserve">Annexes</w:t>
      </w:r>
    </w:p>
    <w:p w:rsidR="00000000" w:rsidDel="00000000" w:rsidP="00000000" w:rsidRDefault="00000000" w:rsidRPr="00000000" w14:paraId="00000494">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95">
      <w:pPr>
        <w:pStyle w:val="Heading3"/>
        <w:rPr>
          <w:rFonts w:ascii="Tahoma" w:cs="Tahoma" w:eastAsia="Tahoma" w:hAnsi="Tahoma"/>
        </w:rPr>
      </w:pPr>
      <w:bookmarkStart w:colFirst="0" w:colLast="0" w:name="_heading=h.2p2csry" w:id="48"/>
      <w:bookmarkEnd w:id="48"/>
      <w:r w:rsidDel="00000000" w:rsidR="00000000" w:rsidRPr="00000000">
        <w:rPr>
          <w:rFonts w:ascii="Tahoma" w:cs="Tahoma" w:eastAsia="Tahoma" w:hAnsi="Tahoma"/>
          <w:rtl w:val="0"/>
        </w:rPr>
        <w:t xml:space="preserve">Annex 11a: Project Case Studies for Implementation Exercise</w:t>
      </w:r>
    </w:p>
    <w:p w:rsidR="00000000" w:rsidDel="00000000" w:rsidP="00000000" w:rsidRDefault="00000000" w:rsidRPr="00000000" w14:paraId="00000496">
      <w:pPr>
        <w:rPr>
          <w:rFonts w:ascii="Tahoma" w:cs="Tahoma" w:eastAsia="Tahoma" w:hAnsi="Tahoma"/>
        </w:rPr>
      </w:pPr>
      <w:r w:rsidDel="00000000" w:rsidR="00000000" w:rsidRPr="00000000">
        <w:rPr>
          <w:rtl w:val="0"/>
        </w:rPr>
      </w:r>
    </w:p>
    <w:tbl>
      <w:tblPr>
        <w:tblStyle w:val="Table26"/>
        <w:tblW w:w="12758.0" w:type="dxa"/>
        <w:jc w:val="left"/>
        <w:tblLayout w:type="fixed"/>
        <w:tblLook w:val="0400"/>
      </w:tblPr>
      <w:tblGrid>
        <w:gridCol w:w="1560"/>
        <w:gridCol w:w="2268"/>
        <w:gridCol w:w="3827"/>
        <w:gridCol w:w="5103"/>
        <w:tblGridChange w:id="0">
          <w:tblGrid>
            <w:gridCol w:w="1560"/>
            <w:gridCol w:w="2268"/>
            <w:gridCol w:w="3827"/>
            <w:gridCol w:w="5103"/>
          </w:tblGrid>
        </w:tblGridChange>
      </w:tblGrid>
      <w:tr>
        <w:trPr>
          <w:cantSplit w:val="0"/>
          <w:trHeight w:val="728" w:hRule="atLeast"/>
          <w:tblHeader w:val="0"/>
        </w:trPr>
        <w:tc>
          <w:tcPr>
            <w:tcBorders>
              <w:bottom w:color="ffffff" w:space="0" w:sz="4" w:val="single"/>
            </w:tcBorders>
            <w:shd w:fill="f9d380" w:val="clear"/>
            <w:tcMar>
              <w:top w:w="0.0" w:type="dxa"/>
              <w:left w:w="108.0" w:type="dxa"/>
              <w:bottom w:w="0.0" w:type="dxa"/>
              <w:right w:w="108.0" w:type="dxa"/>
            </w:tcMar>
          </w:tcPr>
          <w:p w:rsidR="00000000" w:rsidDel="00000000" w:rsidP="00000000" w:rsidRDefault="00000000" w:rsidRPr="00000000" w14:paraId="00000497">
            <w:pPr>
              <w:jc w:val="right"/>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498">
            <w:pPr>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Project Name</w:t>
            </w:r>
          </w:p>
        </w:tc>
        <w:tc>
          <w:tcPr>
            <w:gridSpan w:val="3"/>
            <w:shd w:fill="f2f2f2" w:val="clear"/>
            <w:tcMar>
              <w:top w:w="0.0" w:type="dxa"/>
              <w:left w:w="108.0" w:type="dxa"/>
              <w:bottom w:w="0.0" w:type="dxa"/>
              <w:right w:w="108.0" w:type="dxa"/>
            </w:tcMar>
          </w:tcPr>
          <w:p w:rsidR="00000000" w:rsidDel="00000000" w:rsidP="00000000" w:rsidRDefault="00000000" w:rsidRPr="00000000" w14:paraId="00000499">
            <w:pPr>
              <w:rPr>
                <w:rFonts w:ascii="Tahoma" w:cs="Tahoma" w:eastAsia="Tahoma" w:hAnsi="Tahoma"/>
              </w:rPr>
            </w:pPr>
            <w:r w:rsidDel="00000000" w:rsidR="00000000" w:rsidRPr="00000000">
              <w:rPr>
                <w:rtl w:val="0"/>
              </w:rPr>
            </w:r>
          </w:p>
          <w:p w:rsidR="00000000" w:rsidDel="00000000" w:rsidP="00000000" w:rsidRDefault="00000000" w:rsidRPr="00000000" w14:paraId="0000049A">
            <w:pPr>
              <w:rPr>
                <w:rFonts w:ascii="Tahoma" w:cs="Tahoma" w:eastAsia="Tahoma" w:hAnsi="Tahoma"/>
                <w:b w:val="1"/>
                <w:color w:val="3a4888"/>
                <w:sz w:val="22"/>
                <w:szCs w:val="22"/>
              </w:rPr>
            </w:pPr>
            <w:r w:rsidDel="00000000" w:rsidR="00000000" w:rsidRPr="00000000">
              <w:rPr>
                <w:rFonts w:ascii="Tahoma" w:cs="Tahoma" w:eastAsia="Tahoma" w:hAnsi="Tahoma"/>
                <w:b w:val="1"/>
                <w:color w:val="3a4888"/>
                <w:sz w:val="22"/>
                <w:szCs w:val="22"/>
                <w:rtl w:val="0"/>
              </w:rPr>
              <w:t xml:space="preserve">SHE SUCCEEDS: Empowering young Palestinian women entrepreneurs in the agriculture sector</w:t>
            </w:r>
          </w:p>
          <w:p w:rsidR="00000000" w:rsidDel="00000000" w:rsidP="00000000" w:rsidRDefault="00000000" w:rsidRPr="00000000" w14:paraId="0000049B">
            <w:pPr>
              <w:rPr>
                <w:rFonts w:ascii="Tahoma" w:cs="Tahoma" w:eastAsia="Tahoma" w:hAnsi="Tahoma"/>
                <w:b w:val="1"/>
                <w:sz w:val="18"/>
                <w:szCs w:val="18"/>
              </w:rPr>
            </w:pPr>
            <w:r w:rsidDel="00000000" w:rsidR="00000000" w:rsidRPr="00000000">
              <w:rPr>
                <w:rtl w:val="0"/>
              </w:rPr>
            </w:r>
          </w:p>
          <w:p w:rsidR="00000000" w:rsidDel="00000000" w:rsidP="00000000" w:rsidRDefault="00000000" w:rsidRPr="00000000" w14:paraId="0000049C">
            <w:pPr>
              <w:rPr>
                <w:rFonts w:ascii="Tahoma" w:cs="Tahoma" w:eastAsia="Tahoma" w:hAnsi="Tahoma"/>
              </w:rPr>
            </w:pPr>
            <w:r w:rsidDel="00000000" w:rsidR="00000000" w:rsidRPr="00000000">
              <w:rPr>
                <w:rtl w:val="0"/>
              </w:rPr>
            </w:r>
          </w:p>
        </w:tc>
      </w:tr>
      <w:tr>
        <w:trPr>
          <w:cantSplit w:val="0"/>
          <w:trHeight w:val="954" w:hRule="atLeast"/>
          <w:tblHeader w:val="0"/>
        </w:trPr>
        <w:tc>
          <w:tcPr>
            <w:tcBorders>
              <w:top w:color="ffffff" w:space="0" w:sz="4" w:val="single"/>
              <w:bottom w:color="ffffff" w:space="0" w:sz="4" w:val="single"/>
            </w:tcBorders>
            <w:shd w:fill="f9d380" w:val="clear"/>
            <w:tcMar>
              <w:top w:w="0.0" w:type="dxa"/>
              <w:left w:w="108.0" w:type="dxa"/>
              <w:bottom w:w="0.0" w:type="dxa"/>
              <w:right w:w="108.0" w:type="dxa"/>
            </w:tcMar>
          </w:tcPr>
          <w:p w:rsidR="00000000" w:rsidDel="00000000" w:rsidP="00000000" w:rsidRDefault="00000000" w:rsidRPr="00000000" w14:paraId="0000049F">
            <w:pPr>
              <w:jc w:val="right"/>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4A0">
            <w:pPr>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Location</w:t>
            </w:r>
          </w:p>
        </w:tc>
        <w:tc>
          <w:tcPr>
            <w:tcBorders>
              <w:top w:color="ffffff" w:space="0" w:sz="4" w:val="single"/>
              <w:bottom w:color="ffffff" w:space="0" w:sz="4" w:val="single"/>
            </w:tcBorders>
            <w:shd w:fill="f2f2f2" w:val="clear"/>
            <w:tcMar>
              <w:top w:w="0.0" w:type="dxa"/>
              <w:left w:w="108.0" w:type="dxa"/>
              <w:bottom w:w="0.0" w:type="dxa"/>
              <w:right w:w="108.0" w:type="dxa"/>
            </w:tcMar>
          </w:tcPr>
          <w:p w:rsidR="00000000" w:rsidDel="00000000" w:rsidP="00000000" w:rsidRDefault="00000000" w:rsidRPr="00000000" w14:paraId="000004A1">
            <w:pPr>
              <w:rPr>
                <w:rFonts w:ascii="Tahoma" w:cs="Tahoma" w:eastAsia="Tahoma" w:hAnsi="Tahoma"/>
                <w:sz w:val="19"/>
                <w:szCs w:val="19"/>
              </w:rPr>
            </w:pPr>
            <w:r w:rsidDel="00000000" w:rsidR="00000000" w:rsidRPr="00000000">
              <w:rPr>
                <w:rtl w:val="0"/>
              </w:rPr>
            </w:r>
          </w:p>
          <w:p w:rsidR="00000000" w:rsidDel="00000000" w:rsidP="00000000" w:rsidRDefault="00000000" w:rsidRPr="00000000" w14:paraId="000004A2">
            <w:pPr>
              <w:rPr>
                <w:rFonts w:ascii="Tahoma" w:cs="Tahoma" w:eastAsia="Tahoma" w:hAnsi="Tahoma"/>
                <w:sz w:val="19"/>
                <w:szCs w:val="19"/>
              </w:rPr>
            </w:pPr>
            <w:r w:rsidDel="00000000" w:rsidR="00000000" w:rsidRPr="00000000">
              <w:rPr>
                <w:rFonts w:ascii="Tahoma" w:cs="Tahoma" w:eastAsia="Tahoma" w:hAnsi="Tahoma"/>
                <w:sz w:val="19"/>
                <w:szCs w:val="19"/>
                <w:rtl w:val="0"/>
              </w:rPr>
              <w:t xml:space="preserve">West Bank &amp; Gaza Strip</w:t>
            </w:r>
          </w:p>
        </w:tc>
        <w:tc>
          <w:tcPr>
            <w:tcBorders>
              <w:top w:color="000000" w:space="0" w:sz="0" w:val="nil"/>
              <w:bottom w:color="ffffff" w:space="0" w:sz="4" w:val="single"/>
            </w:tcBorders>
            <w:shd w:fill="f9d380" w:val="clear"/>
          </w:tcPr>
          <w:p w:rsidR="00000000" w:rsidDel="00000000" w:rsidP="00000000" w:rsidRDefault="00000000" w:rsidRPr="00000000" w14:paraId="000004A3">
            <w:pPr>
              <w:spacing w:line="276" w:lineRule="auto"/>
              <w:jc w:val="right"/>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4A4">
            <w:pPr>
              <w:ind w:right="143"/>
              <w:jc w:val="right"/>
              <w:rPr>
                <w:rFonts w:ascii="Tahoma" w:cs="Tahoma" w:eastAsia="Tahoma" w:hAnsi="Tahoma"/>
                <w:color w:val="000000"/>
              </w:rPr>
            </w:pPr>
            <w:r w:rsidDel="00000000" w:rsidR="00000000" w:rsidRPr="00000000">
              <w:rPr>
                <w:rFonts w:ascii="Tahoma" w:cs="Tahoma" w:eastAsia="Tahoma" w:hAnsi="Tahoma"/>
                <w:b w:val="1"/>
                <w:color w:val="000000"/>
                <w:rtl w:val="0"/>
              </w:rPr>
              <w:t xml:space="preserve"> Implementing Organization and Partners</w:t>
            </w:r>
            <w:r w:rsidDel="00000000" w:rsidR="00000000" w:rsidRPr="00000000">
              <w:rPr>
                <w:rtl w:val="0"/>
              </w:rPr>
            </w:r>
          </w:p>
        </w:tc>
        <w:tc>
          <w:tcPr>
            <w:tcBorders>
              <w:top w:color="ffffff" w:space="0" w:sz="4" w:val="single"/>
              <w:bottom w:color="ffffff" w:space="0" w:sz="4" w:val="single"/>
            </w:tcBorders>
            <w:shd w:fill="f2f2f2" w:val="clear"/>
          </w:tcPr>
          <w:p w:rsidR="00000000" w:rsidDel="00000000" w:rsidP="00000000" w:rsidRDefault="00000000" w:rsidRPr="00000000" w14:paraId="000004A5">
            <w:pPr>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4A6">
            <w:pPr>
              <w:rPr>
                <w:rFonts w:ascii="Tahoma" w:cs="Tahoma" w:eastAsia="Tahoma" w:hAnsi="Tahoma"/>
              </w:rPr>
            </w:pPr>
            <w:r w:rsidDel="00000000" w:rsidR="00000000" w:rsidRPr="00000000">
              <w:rPr>
                <w:rFonts w:ascii="Tahoma" w:cs="Tahoma" w:eastAsia="Tahoma" w:hAnsi="Tahoma"/>
                <w:rtl w:val="0"/>
              </w:rPr>
              <w:t xml:space="preserve">  Save the Children (SC), MA’AN Development Center,</w:t>
            </w:r>
          </w:p>
          <w:p w:rsidR="00000000" w:rsidDel="00000000" w:rsidP="00000000" w:rsidRDefault="00000000" w:rsidRPr="00000000" w14:paraId="000004A7">
            <w:pPr>
              <w:rPr>
                <w:rFonts w:ascii="Tahoma" w:cs="Tahoma" w:eastAsia="Tahoma" w:hAnsi="Tahoma"/>
              </w:rPr>
            </w:pPr>
            <w:r w:rsidDel="00000000" w:rsidR="00000000" w:rsidRPr="00000000">
              <w:rPr>
                <w:rFonts w:ascii="Tahoma" w:cs="Tahoma" w:eastAsia="Tahoma" w:hAnsi="Tahoma"/>
                <w:rtl w:val="0"/>
              </w:rPr>
              <w:t xml:space="preserve">  Palestinian Agriculture Relief Committee (PARC)</w:t>
            </w:r>
          </w:p>
          <w:p w:rsidR="00000000" w:rsidDel="00000000" w:rsidP="00000000" w:rsidRDefault="00000000" w:rsidRPr="00000000" w14:paraId="000004A8">
            <w:pPr>
              <w:rPr>
                <w:rFonts w:ascii="Tahoma" w:cs="Tahoma" w:eastAsia="Tahoma" w:hAnsi="Tahoma"/>
                <w:sz w:val="13"/>
                <w:szCs w:val="13"/>
              </w:rPr>
            </w:pPr>
            <w:r w:rsidDel="00000000" w:rsidR="00000000" w:rsidRPr="00000000">
              <w:rPr>
                <w:rtl w:val="0"/>
              </w:rPr>
            </w:r>
          </w:p>
        </w:tc>
      </w:tr>
      <w:tr>
        <w:trPr>
          <w:cantSplit w:val="0"/>
          <w:tblHeader w:val="0"/>
        </w:trPr>
        <w:tc>
          <w:tcPr>
            <w:tcBorders>
              <w:top w:color="ffffff" w:space="0" w:sz="4" w:val="single"/>
              <w:bottom w:color="ffffff" w:space="0" w:sz="4" w:val="single"/>
            </w:tcBorders>
            <w:shd w:fill="f9d380" w:val="clear"/>
            <w:tcMar>
              <w:top w:w="0.0" w:type="dxa"/>
              <w:left w:w="108.0" w:type="dxa"/>
              <w:bottom w:w="0.0" w:type="dxa"/>
              <w:right w:w="108.0" w:type="dxa"/>
            </w:tcMar>
          </w:tcPr>
          <w:p w:rsidR="00000000" w:rsidDel="00000000" w:rsidP="00000000" w:rsidRDefault="00000000" w:rsidRPr="00000000" w14:paraId="000004A9">
            <w:pPr>
              <w:jc w:val="right"/>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4AA">
            <w:pPr>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Duration</w:t>
            </w:r>
          </w:p>
        </w:tc>
        <w:tc>
          <w:tcPr>
            <w:tcBorders>
              <w:top w:color="ffffff" w:space="0" w:sz="4" w:val="single"/>
              <w:bottom w:color="ffffff" w:space="0" w:sz="4" w:val="single"/>
            </w:tcBorders>
            <w:shd w:fill="f2f2f2" w:val="clear"/>
            <w:tcMar>
              <w:top w:w="0.0" w:type="dxa"/>
              <w:left w:w="108.0" w:type="dxa"/>
              <w:bottom w:w="0.0" w:type="dxa"/>
              <w:right w:w="108.0" w:type="dxa"/>
            </w:tcMar>
          </w:tcPr>
          <w:p w:rsidR="00000000" w:rsidDel="00000000" w:rsidP="00000000" w:rsidRDefault="00000000" w:rsidRPr="00000000" w14:paraId="000004AB">
            <w:pPr>
              <w:rPr>
                <w:rFonts w:ascii="Tahoma" w:cs="Tahoma" w:eastAsia="Tahoma" w:hAnsi="Tahoma"/>
              </w:rPr>
            </w:pPr>
            <w:r w:rsidDel="00000000" w:rsidR="00000000" w:rsidRPr="00000000">
              <w:rPr>
                <w:rtl w:val="0"/>
              </w:rPr>
            </w:r>
          </w:p>
          <w:p w:rsidR="00000000" w:rsidDel="00000000" w:rsidP="00000000" w:rsidRDefault="00000000" w:rsidRPr="00000000" w14:paraId="000004AC">
            <w:pPr>
              <w:rPr>
                <w:rFonts w:ascii="Tahoma" w:cs="Tahoma" w:eastAsia="Tahoma" w:hAnsi="Tahoma"/>
              </w:rPr>
            </w:pPr>
            <w:r w:rsidDel="00000000" w:rsidR="00000000" w:rsidRPr="00000000">
              <w:rPr>
                <w:rFonts w:ascii="Tahoma" w:cs="Tahoma" w:eastAsia="Tahoma" w:hAnsi="Tahoma"/>
                <w:rtl w:val="0"/>
              </w:rPr>
              <w:t xml:space="preserve">4 years</w:t>
            </w:r>
          </w:p>
        </w:tc>
        <w:tc>
          <w:tcPr>
            <w:tcBorders>
              <w:top w:color="ffffff" w:space="0" w:sz="4" w:val="single"/>
            </w:tcBorders>
            <w:shd w:fill="f9d380" w:val="clear"/>
          </w:tcPr>
          <w:p w:rsidR="00000000" w:rsidDel="00000000" w:rsidP="00000000" w:rsidRDefault="00000000" w:rsidRPr="00000000" w14:paraId="000004AD">
            <w:pPr>
              <w:ind w:right="143"/>
              <w:jc w:val="right"/>
              <w:rPr>
                <w:rFonts w:ascii="Tahoma" w:cs="Tahoma" w:eastAsia="Tahoma" w:hAnsi="Tahoma"/>
                <w:color w:val="000000"/>
              </w:rPr>
            </w:pPr>
            <w:r w:rsidDel="00000000" w:rsidR="00000000" w:rsidRPr="00000000">
              <w:rPr>
                <w:rFonts w:ascii="Tahoma" w:cs="Tahoma" w:eastAsia="Tahoma" w:hAnsi="Tahoma"/>
                <w:b w:val="1"/>
                <w:color w:val="000000"/>
                <w:rtl w:val="0"/>
              </w:rPr>
              <w:t xml:space="preserve">                                                          Budget</w:t>
            </w:r>
            <w:r w:rsidDel="00000000" w:rsidR="00000000" w:rsidRPr="00000000">
              <w:rPr>
                <w:rtl w:val="0"/>
              </w:rPr>
            </w:r>
          </w:p>
        </w:tc>
        <w:tc>
          <w:tcPr>
            <w:tcBorders>
              <w:top w:color="ffffff" w:space="0" w:sz="4" w:val="single"/>
              <w:bottom w:color="ffffff" w:space="0" w:sz="4" w:val="single"/>
            </w:tcBorders>
            <w:shd w:fill="f2f2f2" w:val="clear"/>
          </w:tcPr>
          <w:p w:rsidR="00000000" w:rsidDel="00000000" w:rsidP="00000000" w:rsidRDefault="00000000" w:rsidRPr="00000000" w14:paraId="000004AE">
            <w:pPr>
              <w:rPr>
                <w:rFonts w:ascii="Tahoma" w:cs="Tahoma" w:eastAsia="Tahoma" w:hAnsi="Tahoma"/>
              </w:rPr>
            </w:pPr>
            <w:r w:rsidDel="00000000" w:rsidR="00000000" w:rsidRPr="00000000">
              <w:rPr>
                <w:rtl w:val="0"/>
              </w:rPr>
            </w:r>
          </w:p>
          <w:p w:rsidR="00000000" w:rsidDel="00000000" w:rsidP="00000000" w:rsidRDefault="00000000" w:rsidRPr="00000000" w14:paraId="000004AF">
            <w:pPr>
              <w:rPr>
                <w:rFonts w:ascii="Tahoma" w:cs="Tahoma" w:eastAsia="Tahoma" w:hAnsi="Tahoma"/>
              </w:rPr>
            </w:pPr>
            <w:r w:rsidDel="00000000" w:rsidR="00000000" w:rsidRPr="00000000">
              <w:rPr>
                <w:rFonts w:ascii="Tahoma" w:cs="Tahoma" w:eastAsia="Tahoma" w:hAnsi="Tahoma"/>
                <w:rtl w:val="0"/>
              </w:rPr>
              <w:t xml:space="preserve">  $8,000,000 CAD</w:t>
            </w:r>
          </w:p>
          <w:p w:rsidR="00000000" w:rsidDel="00000000" w:rsidP="00000000" w:rsidRDefault="00000000" w:rsidRPr="00000000" w14:paraId="000004B0">
            <w:pPr>
              <w:rPr>
                <w:rFonts w:ascii="Tahoma" w:cs="Tahoma" w:eastAsia="Tahoma" w:hAnsi="Tahoma"/>
              </w:rPr>
            </w:pPr>
            <w:r w:rsidDel="00000000" w:rsidR="00000000" w:rsidRPr="00000000">
              <w:rPr>
                <w:rtl w:val="0"/>
              </w:rPr>
            </w:r>
          </w:p>
        </w:tc>
      </w:tr>
      <w:tr>
        <w:trPr>
          <w:cantSplit w:val="0"/>
          <w:tblHeader w:val="0"/>
        </w:trPr>
        <w:tc>
          <w:tcPr>
            <w:tcBorders>
              <w:top w:color="ffffff" w:space="0" w:sz="4" w:val="single"/>
              <w:bottom w:color="ffffff" w:space="0" w:sz="4" w:val="single"/>
            </w:tcBorders>
            <w:shd w:fill="f9d380" w:val="clear"/>
            <w:tcMar>
              <w:top w:w="0.0" w:type="dxa"/>
              <w:left w:w="108.0" w:type="dxa"/>
              <w:bottom w:w="0.0" w:type="dxa"/>
              <w:right w:w="108.0" w:type="dxa"/>
            </w:tcMar>
          </w:tcPr>
          <w:p w:rsidR="00000000" w:rsidDel="00000000" w:rsidP="00000000" w:rsidRDefault="00000000" w:rsidRPr="00000000" w14:paraId="000004B1">
            <w:pPr>
              <w:jc w:val="right"/>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4B2">
            <w:pPr>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Ultimate Outcome</w:t>
            </w:r>
          </w:p>
        </w:tc>
        <w:tc>
          <w:tcPr>
            <w:gridSpan w:val="3"/>
            <w:tcBorders>
              <w:top w:color="000000" w:space="0" w:sz="0" w:val="nil"/>
              <w:left w:color="000000" w:space="0" w:sz="0" w:val="nil"/>
              <w:bottom w:color="ffffff" w:space="0" w:sz="4" w:val="single"/>
            </w:tcBorders>
            <w:shd w:fill="f2f2f2" w:val="clear"/>
            <w:tcMar>
              <w:top w:w="0.0" w:type="dxa"/>
              <w:left w:w="108.0" w:type="dxa"/>
              <w:bottom w:w="0.0" w:type="dxa"/>
              <w:right w:w="108.0" w:type="dxa"/>
            </w:tcMar>
          </w:tcPr>
          <w:p w:rsidR="00000000" w:rsidDel="00000000" w:rsidP="00000000" w:rsidRDefault="00000000" w:rsidRPr="00000000" w14:paraId="000004B3">
            <w:pPr>
              <w:rPr>
                <w:rFonts w:ascii="Tahoma" w:cs="Tahoma" w:eastAsia="Tahoma" w:hAnsi="Tahoma"/>
              </w:rPr>
            </w:pPr>
            <w:r w:rsidDel="00000000" w:rsidR="00000000" w:rsidRPr="00000000">
              <w:rPr>
                <w:rtl w:val="0"/>
              </w:rPr>
            </w:r>
          </w:p>
          <w:p w:rsidR="00000000" w:rsidDel="00000000" w:rsidP="00000000" w:rsidRDefault="00000000" w:rsidRPr="00000000" w14:paraId="000004B4">
            <w:pPr>
              <w:rPr>
                <w:rFonts w:ascii="Tahoma" w:cs="Tahoma" w:eastAsia="Tahoma" w:hAnsi="Tahoma"/>
                <w:sz w:val="19"/>
                <w:szCs w:val="19"/>
              </w:rPr>
            </w:pPr>
            <w:r w:rsidDel="00000000" w:rsidR="00000000" w:rsidRPr="00000000">
              <w:rPr>
                <w:rFonts w:ascii="Tahoma" w:cs="Tahoma" w:eastAsia="Tahoma" w:hAnsi="Tahoma"/>
                <w:sz w:val="19"/>
                <w:szCs w:val="19"/>
                <w:rtl w:val="0"/>
              </w:rPr>
              <w:t xml:space="preserve">Enhanced economic empowerment and increased prosperity for low-income young women ages 15-29 in the West Bank and Gaza</w:t>
            </w:r>
          </w:p>
          <w:p w:rsidR="00000000" w:rsidDel="00000000" w:rsidP="00000000" w:rsidRDefault="00000000" w:rsidRPr="00000000" w14:paraId="000004B5">
            <w:pPr>
              <w:rPr>
                <w:rFonts w:ascii="Tahoma" w:cs="Tahoma" w:eastAsia="Tahoma" w:hAnsi="Tahoma"/>
              </w:rPr>
            </w:pPr>
            <w:r w:rsidDel="00000000" w:rsidR="00000000" w:rsidRPr="00000000">
              <w:rPr>
                <w:rtl w:val="0"/>
              </w:rPr>
            </w:r>
          </w:p>
        </w:tc>
      </w:tr>
      <w:tr>
        <w:trPr>
          <w:cantSplit w:val="0"/>
          <w:tblHeader w:val="0"/>
        </w:trPr>
        <w:tc>
          <w:tcPr>
            <w:tcBorders>
              <w:top w:color="ffffff" w:space="0" w:sz="4" w:val="single"/>
            </w:tcBorders>
            <w:shd w:fill="f9d380" w:val="clear"/>
            <w:tcMar>
              <w:top w:w="0.0" w:type="dxa"/>
              <w:left w:w="108.0" w:type="dxa"/>
              <w:bottom w:w="0.0" w:type="dxa"/>
              <w:right w:w="108.0" w:type="dxa"/>
            </w:tcMar>
          </w:tcPr>
          <w:p w:rsidR="00000000" w:rsidDel="00000000" w:rsidP="00000000" w:rsidRDefault="00000000" w:rsidRPr="00000000" w14:paraId="000004B8">
            <w:pPr>
              <w:jc w:val="right"/>
              <w:rPr>
                <w:rFonts w:ascii="Tahoma" w:cs="Tahoma" w:eastAsia="Tahoma" w:hAnsi="Tahoma"/>
                <w:b w:val="1"/>
                <w:color w:val="000000"/>
                <w:sz w:val="16"/>
                <w:szCs w:val="16"/>
              </w:rPr>
            </w:pPr>
            <w:r w:rsidDel="00000000" w:rsidR="00000000" w:rsidRPr="00000000">
              <w:rPr>
                <w:rtl w:val="0"/>
              </w:rPr>
            </w:r>
          </w:p>
          <w:p w:rsidR="00000000" w:rsidDel="00000000" w:rsidP="00000000" w:rsidRDefault="00000000" w:rsidRPr="00000000" w14:paraId="000004B9">
            <w:pPr>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Project Description</w:t>
            </w:r>
          </w:p>
        </w:tc>
        <w:tc>
          <w:tcPr>
            <w:gridSpan w:val="3"/>
            <w:tcBorders>
              <w:top w:color="ffffff" w:space="0" w:sz="4" w:val="single"/>
            </w:tcBorders>
            <w:shd w:fill="f2f2f2" w:val="clear"/>
            <w:tcMar>
              <w:top w:w="0.0" w:type="dxa"/>
              <w:left w:w="108.0" w:type="dxa"/>
              <w:bottom w:w="0.0" w:type="dxa"/>
              <w:right w:w="108.0" w:type="dxa"/>
            </w:tcMar>
          </w:tcPr>
          <w:p w:rsidR="00000000" w:rsidDel="00000000" w:rsidP="00000000" w:rsidRDefault="00000000" w:rsidRPr="00000000" w14:paraId="000004BA">
            <w:pPr>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4BB">
            <w:pPr>
              <w:spacing w:line="276" w:lineRule="auto"/>
              <w:rPr>
                <w:rFonts w:ascii="Tahoma" w:cs="Tahoma" w:eastAsia="Tahoma" w:hAnsi="Tahoma"/>
              </w:rPr>
            </w:pPr>
            <w:r w:rsidDel="00000000" w:rsidR="00000000" w:rsidRPr="00000000">
              <w:rPr>
                <w:rFonts w:ascii="Tahoma" w:cs="Tahoma" w:eastAsia="Tahoma" w:hAnsi="Tahoma"/>
                <w:rtl w:val="0"/>
              </w:rPr>
              <w:t xml:space="preserve">This gender-transformative project responds to the gender-based social, economic and institutional barriers which hinder young women’s entrepreneurship opportunities in the agriculture sector. The project works to advance gender equality through the following three pillars for economic empowerment:</w:t>
            </w:r>
          </w:p>
          <w:p w:rsidR="00000000" w:rsidDel="00000000" w:rsidP="00000000" w:rsidRDefault="00000000" w:rsidRPr="00000000" w14:paraId="000004BC">
            <w:pPr>
              <w:rPr>
                <w:rFonts w:ascii="Tahoma" w:cs="Tahoma" w:eastAsia="Tahoma" w:hAnsi="Tahoma"/>
              </w:rPr>
            </w:pPr>
            <w:r w:rsidDel="00000000" w:rsidR="00000000" w:rsidRPr="00000000">
              <w:rPr>
                <w:rtl w:val="0"/>
              </w:rPr>
            </w:r>
          </w:p>
          <w:p w:rsidR="00000000" w:rsidDel="00000000" w:rsidP="00000000" w:rsidRDefault="00000000" w:rsidRPr="00000000" w14:paraId="000004BD">
            <w:pPr>
              <w:rPr>
                <w:rFonts w:ascii="Tahoma" w:cs="Tahoma" w:eastAsia="Tahoma" w:hAnsi="Tahoma"/>
              </w:rPr>
            </w:pPr>
            <w:r w:rsidDel="00000000" w:rsidR="00000000" w:rsidRPr="00000000">
              <w:rPr>
                <w:rFonts w:ascii="Tahoma" w:cs="Tahoma" w:eastAsia="Tahoma" w:hAnsi="Tahoma"/>
                <w:b w:val="1"/>
                <w:color w:val="3a4888"/>
                <w:rtl w:val="0"/>
              </w:rPr>
              <w:t xml:space="preserve">SHE LEARNS</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reduces the educational gender-based barriers to entrepreneurship faced by young women. </w:t>
            </w:r>
          </w:p>
          <w:p w:rsidR="00000000" w:rsidDel="00000000" w:rsidP="00000000" w:rsidRDefault="00000000" w:rsidRPr="00000000" w14:paraId="000004BE">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B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pillar builds young women’s transferable life skills and self-efficacy in business, as well as technical skills and knowledge on agri-based entrepreneurship and green innovations. </w:t>
            </w:r>
          </w:p>
          <w:p w:rsidR="00000000" w:rsidDel="00000000" w:rsidP="00000000" w:rsidRDefault="00000000" w:rsidRPr="00000000" w14:paraId="000004C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Entrepreneurship training programs in secondary schools, TVETs, universities, and informal community-based organizations are strengthened to be gender-responsive and practice-based. </w:t>
            </w:r>
          </w:p>
          <w:p w:rsidR="00000000" w:rsidDel="00000000" w:rsidP="00000000" w:rsidRDefault="00000000" w:rsidRPr="00000000" w14:paraId="000004C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includes strengthening entrepreneurship curricular materials; building the capacity of local educators on gender-responsive pedagogies and to self-reflect on their own gender-biases and be critically aware of gender barriers for young women entrepreneurs; establishing gender-responsive Enterprise Units with TVETs and universities; and developing improvement plans with educational institutions to ensure young women’s meaningful participation in entrepreneurship training programs. </w:t>
            </w:r>
          </w:p>
          <w:p w:rsidR="00000000" w:rsidDel="00000000" w:rsidP="00000000" w:rsidRDefault="00000000" w:rsidRPr="00000000" w14:paraId="000004C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Examples of improvement plans include establishing child care facilities, establishing gender equality policies, and mobilizing young women’s representation in governance structures. </w:t>
            </w:r>
            <w:r w:rsidDel="00000000" w:rsidR="00000000" w:rsidRPr="00000000">
              <w:rPr>
                <w:rtl w:val="0"/>
              </w:rPr>
            </w:r>
          </w:p>
          <w:p w:rsidR="00000000" w:rsidDel="00000000" w:rsidP="00000000" w:rsidRDefault="00000000" w:rsidRPr="00000000" w14:paraId="000004C3">
            <w:pPr>
              <w:spacing w:line="276" w:lineRule="auto"/>
              <w:rPr>
                <w:rFonts w:ascii="Tahoma" w:cs="Tahoma" w:eastAsia="Tahoma" w:hAnsi="Tahoma"/>
                <w:b w:val="1"/>
                <w:color w:val="3a4888"/>
              </w:rPr>
            </w:pPr>
            <w:r w:rsidDel="00000000" w:rsidR="00000000" w:rsidRPr="00000000">
              <w:rPr>
                <w:rtl w:val="0"/>
              </w:rPr>
            </w:r>
          </w:p>
          <w:p w:rsidR="00000000" w:rsidDel="00000000" w:rsidP="00000000" w:rsidRDefault="00000000" w:rsidRPr="00000000" w14:paraId="000004C4">
            <w:pPr>
              <w:spacing w:line="276" w:lineRule="auto"/>
              <w:rPr>
                <w:rFonts w:ascii="Tahoma" w:cs="Tahoma" w:eastAsia="Tahoma" w:hAnsi="Tahoma"/>
              </w:rPr>
            </w:pPr>
            <w:r w:rsidDel="00000000" w:rsidR="00000000" w:rsidRPr="00000000">
              <w:rPr>
                <w:rFonts w:ascii="Tahoma" w:cs="Tahoma" w:eastAsia="Tahoma" w:hAnsi="Tahoma"/>
                <w:b w:val="1"/>
                <w:color w:val="3a4888"/>
                <w:rtl w:val="0"/>
              </w:rPr>
              <w:t xml:space="preserve">SHE CONNECTS</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addresses the gender-based economic and financial barriers to entrepreneurship faced by female youth and strengthens the sustainable business development, green innovations and income generation of young women and female-led cooperatives. </w:t>
            </w:r>
          </w:p>
          <w:p w:rsidR="00000000" w:rsidDel="00000000" w:rsidP="00000000" w:rsidRDefault="00000000" w:rsidRPr="00000000" w14:paraId="000004C5">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is achieved by increasing young women’s and female-led cooperatives’ access and control of diversified financial and productive assets, and strengthening the gender-responsiveness of entrepreneurship extension services and linkages to local and international markets. </w:t>
            </w:r>
          </w:p>
          <w:p w:rsidR="00000000" w:rsidDel="00000000" w:rsidP="00000000" w:rsidRDefault="00000000" w:rsidRPr="00000000" w14:paraId="000004C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Activities include assessing and strengthening local agri-incubators’ operations and staffing capacities, as well as establishing child care facilities; recruiting female staff; and coordinating a gender-matched mentorship and support groups with successful women entrepreneurs as role models.</w:t>
            </w:r>
          </w:p>
          <w:p w:rsidR="00000000" w:rsidDel="00000000" w:rsidP="00000000" w:rsidRDefault="00000000" w:rsidRPr="00000000" w14:paraId="000004C8">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4C9">
            <w:pPr>
              <w:spacing w:line="276" w:lineRule="auto"/>
              <w:rPr>
                <w:rFonts w:ascii="Tahoma" w:cs="Tahoma" w:eastAsia="Tahoma" w:hAnsi="Tahoma"/>
              </w:rPr>
            </w:pPr>
            <w:r w:rsidDel="00000000" w:rsidR="00000000" w:rsidRPr="00000000">
              <w:rPr>
                <w:rFonts w:ascii="Tahoma" w:cs="Tahoma" w:eastAsia="Tahoma" w:hAnsi="Tahoma"/>
                <w:b w:val="1"/>
                <w:color w:val="3a4888"/>
                <w:rtl w:val="0"/>
              </w:rPr>
              <w:t xml:space="preserve">SHE LEADS</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shifts the gender-based social and institutional barriers to entrepreneurship faced by female youth. </w:t>
            </w:r>
          </w:p>
          <w:p w:rsidR="00000000" w:rsidDel="00000000" w:rsidP="00000000" w:rsidRDefault="00000000" w:rsidRPr="00000000" w14:paraId="000004CA">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C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Young women and young men are enabled to identify and respond to key gender-based barriers and discriminatory gender norms themselves. </w:t>
            </w:r>
          </w:p>
          <w:p w:rsidR="00000000" w:rsidDel="00000000" w:rsidP="00000000" w:rsidRDefault="00000000" w:rsidRPr="00000000" w14:paraId="000004C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project conducts a social norms diagnostic to identify key discriminatory norms and behaviours against young women’s business development and the gatekeepers who reinforce these norms. </w:t>
            </w:r>
          </w:p>
          <w:p w:rsidR="00000000" w:rsidDel="00000000" w:rsidP="00000000" w:rsidRDefault="00000000" w:rsidRPr="00000000" w14:paraId="000004C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Community-based gender equality champions and youth advocacy groups are established to lead social behaviour change communication activities with targeted family and community gatekeepers, including strong engagement of men and boys. </w:t>
            </w:r>
          </w:p>
          <w:p w:rsidR="00000000" w:rsidDel="00000000" w:rsidP="00000000" w:rsidRDefault="00000000" w:rsidRPr="00000000" w14:paraId="000004C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 the same time, youth advocacy groups partner with SC to develop national advocacy campaigns targeting the Chambers of Commerce and other government stakeholders to strengthen an institutional business enabling environment by addressing gender stereotypes and barriers to female entrepreneurship. </w:t>
            </w:r>
          </w:p>
          <w:p w:rsidR="00000000" w:rsidDel="00000000" w:rsidP="00000000" w:rsidRDefault="00000000" w:rsidRPr="00000000" w14:paraId="000004C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Campaigns focus on improving the gender-responsiveness of COC’s business registration &amp; licensing processes; young women’s membership and leadership; and their gender units. </w:t>
            </w:r>
          </w:p>
          <w:p w:rsidR="00000000" w:rsidDel="00000000" w:rsidP="00000000" w:rsidRDefault="00000000" w:rsidRPr="00000000" w14:paraId="000004D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project has also instituted a Female Youth Committee (FYC) as part of its governance structure to enable young women participants’ leadership and voice in the project implementation, monitoring and learnings. </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D4">
      <w:pPr>
        <w:pStyle w:val="Heading3"/>
        <w:rPr>
          <w:rFonts w:ascii="Tahoma" w:cs="Tahoma" w:eastAsia="Tahoma" w:hAnsi="Tahoma"/>
        </w:rPr>
      </w:pPr>
      <w:bookmarkStart w:colFirst="0" w:colLast="0" w:name="_heading=h.4f1mdlm" w:id="49"/>
      <w:bookmarkEnd w:id="49"/>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808" name=""/>
                <a:graphic>
                  <a:graphicData uri="http://schemas.microsoft.com/office/word/2010/wordprocessingShape">
                    <wps:wsp>
                      <wps:cNvSpPr/>
                      <wps:cNvPr id="53" name="Shape 5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571500</wp:posOffset>
                </wp:positionV>
                <wp:extent cx="354965" cy="1510030"/>
                <wp:effectExtent b="0" l="0" r="0" t="0"/>
                <wp:wrapNone/>
                <wp:docPr id="808" name="image70.png"/>
                <a:graphic>
                  <a:graphicData uri="http://schemas.openxmlformats.org/drawingml/2006/picture">
                    <pic:pic>
                      <pic:nvPicPr>
                        <pic:cNvPr id="0" name="image70.png"/>
                        <pic:cNvPicPr preferRelativeResize="0"/>
                      </pic:nvPicPr>
                      <pic:blipFill>
                        <a:blip r:embed="rId84"/>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D5">
      <w:pPr>
        <w:rPr>
          <w:rFonts w:ascii="Tahoma" w:cs="Tahoma" w:eastAsia="Tahoma" w:hAnsi="Tahoma"/>
        </w:rPr>
      </w:pPr>
      <w:r w:rsidDel="00000000" w:rsidR="00000000" w:rsidRPr="00000000">
        <w:rPr>
          <w:rtl w:val="0"/>
        </w:rPr>
      </w:r>
    </w:p>
    <w:p w:rsidR="00000000" w:rsidDel="00000000" w:rsidP="00000000" w:rsidRDefault="00000000" w:rsidRPr="00000000" w14:paraId="000004D6">
      <w:pPr>
        <w:pStyle w:val="Heading3"/>
        <w:spacing w:line="276" w:lineRule="auto"/>
        <w:rPr>
          <w:rFonts w:ascii="Tahoma" w:cs="Tahoma" w:eastAsia="Tahoma" w:hAnsi="Tahoma"/>
        </w:rPr>
      </w:pPr>
      <w:bookmarkStart w:colFirst="0" w:colLast="0" w:name="_heading=h.2u6wntf" w:id="50"/>
      <w:bookmarkEnd w:id="50"/>
      <w:r w:rsidDel="00000000" w:rsidR="00000000" w:rsidRPr="00000000">
        <w:rPr>
          <w:rFonts w:ascii="Tahoma" w:cs="Tahoma" w:eastAsia="Tahoma" w:hAnsi="Tahoma"/>
          <w:rtl w:val="0"/>
        </w:rPr>
        <w:t xml:space="preserve">Annex 11b: Global Affairs Canada’s Gender Equality Marker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93" name=""/>
                <a:graphic>
                  <a:graphicData uri="http://schemas.microsoft.com/office/word/2010/wordprocessingShape">
                    <wps:wsp>
                      <wps:cNvSpPr/>
                      <wps:cNvPr id="38" name="Shape 3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584200</wp:posOffset>
                </wp:positionV>
                <wp:extent cx="354965" cy="1510030"/>
                <wp:effectExtent b="0" l="0" r="0" t="0"/>
                <wp:wrapNone/>
                <wp:docPr id="793" name="image55.png"/>
                <a:graphic>
                  <a:graphicData uri="http://schemas.openxmlformats.org/drawingml/2006/picture">
                    <pic:pic>
                      <pic:nvPicPr>
                        <pic:cNvPr id="0" name="image55.png"/>
                        <pic:cNvPicPr preferRelativeResize="0"/>
                      </pic:nvPicPr>
                      <pic:blipFill>
                        <a:blip r:embed="rId8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D7">
      <w:pPr>
        <w:spacing w:line="276"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4D8">
      <w:pPr>
        <w:spacing w:line="276" w:lineRule="auto"/>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Tool 9: Gender Equality Coding for Initiatives</w:t>
      </w:r>
      <w:r w:rsidDel="00000000" w:rsidR="00000000" w:rsidRPr="00000000">
        <w:rPr>
          <w:rFonts w:ascii="Tahoma" w:cs="Tahoma" w:eastAsia="Tahoma" w:hAnsi="Tahoma"/>
          <w:color w:val="491a36"/>
          <w:sz w:val="22"/>
          <w:szCs w:val="22"/>
          <w:vertAlign w:val="superscript"/>
        </w:rPr>
        <w:footnoteReference w:customMarkFollows="0" w:id="4"/>
      </w:r>
      <w:r w:rsidDel="00000000" w:rsidR="00000000" w:rsidRPr="00000000">
        <w:rPr>
          <w:rtl w:val="0"/>
        </w:rPr>
      </w:r>
    </w:p>
    <w:p w:rsidR="00000000" w:rsidDel="00000000" w:rsidP="00000000" w:rsidRDefault="00000000" w:rsidRPr="00000000" w14:paraId="000004D9">
      <w:pPr>
        <w:spacing w:line="276" w:lineRule="auto"/>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(taken directly from GAC’s website)</w:t>
      </w:r>
    </w:p>
    <w:p w:rsidR="00000000" w:rsidDel="00000000" w:rsidP="00000000" w:rsidRDefault="00000000" w:rsidRPr="00000000" w14:paraId="000004DA">
      <w:pPr>
        <w:spacing w:line="276" w:lineRule="auto"/>
        <w:rPr>
          <w:rFonts w:ascii="Tahoma" w:cs="Tahoma" w:eastAsia="Tahoma" w:hAnsi="Tahoma"/>
          <w:color w:val="000000"/>
          <w:sz w:val="16"/>
          <w:szCs w:val="16"/>
        </w:rPr>
      </w:pPr>
      <w:r w:rsidDel="00000000" w:rsidR="00000000" w:rsidRPr="00000000">
        <w:rPr>
          <w:rtl w:val="0"/>
        </w:rPr>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GAC’s Feminist International Assistance Policy (FIAP) commits that by 2021-22, no less than 95 percent of Canada’s bilateral international development assistance initiatives will target or integrate gender equality and the empowerment of women and girls. This includes 15 percent of investments specifically targeting gender equality and the empowerment of women and girls, with the remaining 80 percent integrating these goals across all international assistance efforts. </w:t>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This tool provides further information on GAC’s Gender Equality (GE) coding framework and the internal GE assessment form.</w:t>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GAC’s Gender Equality coding framework assigns a GE code in relation to a project’s intended contribution to advancing gender equality and the empowerment of women and girls.</w:t>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GAC’s GE codes cover a spectrum from GE-0 to GE-3 (see table below). GAC GE coding requirements and definitions are based on </w:t>
      </w:r>
      <w:hyperlink r:id="rId86">
        <w:r w:rsidDel="00000000" w:rsidR="00000000" w:rsidRPr="00000000">
          <w:rPr>
            <w:rFonts w:ascii="Tahoma" w:cs="Tahoma" w:eastAsia="Tahoma" w:hAnsi="Tahoma"/>
            <w:color w:val="7834bc"/>
            <w:u w:val="single"/>
            <w:rtl w:val="0"/>
          </w:rPr>
          <w:t xml:space="preserve">results-based management (RBM)</w:t>
        </w:r>
      </w:hyperlink>
      <w:r w:rsidDel="00000000" w:rsidR="00000000" w:rsidRPr="00000000">
        <w:rPr>
          <w:rFonts w:ascii="Tahoma" w:cs="Tahoma" w:eastAsia="Tahoma" w:hAnsi="Tahoma"/>
          <w:color w:val="333333"/>
          <w:rtl w:val="0"/>
        </w:rPr>
        <w:t xml:space="preserve"> </w:t>
      </w:r>
      <w:r w:rsidDel="00000000" w:rsidR="00000000" w:rsidRPr="00000000">
        <w:rPr>
          <w:rFonts w:ascii="Tahoma" w:cs="Tahoma" w:eastAsia="Tahoma" w:hAnsi="Tahoma"/>
          <w:color w:val="000000"/>
          <w:rtl w:val="0"/>
        </w:rPr>
        <w:t xml:space="preserve">logic and practice, including the theory of change.  Gender Equality results or outcomes are measurable changes that explicitly address a reduction in gender inequality, or an improvement in gender equality between women and men, boys and girls.</w:t>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Each proposed project is assessed using GAC’s internal Gender Equality Assessment Form as an initial step in the due diligence process. A GE code is assigned using the table below.</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E4">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4E5">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p>
    <w:tbl>
      <w:tblPr>
        <w:tblStyle w:val="Table27"/>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0545"/>
        <w:tblGridChange w:id="0">
          <w:tblGrid>
            <w:gridCol w:w="2405"/>
            <w:gridCol w:w="10545"/>
          </w:tblGrid>
        </w:tblGridChange>
      </w:tblGrid>
      <w:tr>
        <w:trPr>
          <w:cantSplit w:val="0"/>
          <w:trHeight w:val="810" w:hRule="atLeast"/>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4E6">
            <w:pPr>
              <w:rPr>
                <w:rFonts w:ascii="Tahoma" w:cs="Tahoma" w:eastAsia="Tahoma" w:hAnsi="Tahoma"/>
                <w:color w:val="000000"/>
                <w:sz w:val="21"/>
                <w:szCs w:val="21"/>
              </w:rPr>
            </w:pPr>
            <w:r w:rsidDel="00000000" w:rsidR="00000000" w:rsidRPr="00000000">
              <w:rPr>
                <w:rtl w:val="0"/>
              </w:rPr>
            </w:r>
          </w:p>
          <w:p w:rsidR="00000000" w:rsidDel="00000000" w:rsidP="00000000" w:rsidRDefault="00000000" w:rsidRPr="00000000" w14:paraId="000004E7">
            <w:pPr>
              <w:spacing w:after="173" w:lineRule="auto"/>
              <w:jc w:val="right"/>
              <w:rPr>
                <w:rFonts w:ascii="Tahoma" w:cs="Tahoma" w:eastAsia="Tahoma" w:hAnsi="Tahoma"/>
                <w:b w:val="1"/>
                <w:color w:val="000000"/>
                <w:sz w:val="21"/>
                <w:szCs w:val="21"/>
              </w:rPr>
            </w:pPr>
            <w:r w:rsidDel="00000000" w:rsidR="00000000" w:rsidRPr="00000000">
              <w:rPr>
                <w:rFonts w:ascii="Tahoma" w:cs="Tahoma" w:eastAsia="Tahoma" w:hAnsi="Tahoma"/>
                <w:b w:val="1"/>
                <w:color w:val="000000"/>
                <w:sz w:val="21"/>
                <w:szCs w:val="21"/>
                <w:rtl w:val="0"/>
              </w:rPr>
              <w:t xml:space="preserve">Gender Equality Code</w:t>
            </w:r>
          </w:p>
        </w:tc>
        <w:tc>
          <w:tcPr>
            <w:tcBorders>
              <w:top w:color="000000" w:space="0" w:sz="0" w:val="nil"/>
              <w:left w:color="000000" w:space="0" w:sz="0" w:val="nil"/>
              <w:bottom w:color="ffffff" w:space="0" w:sz="4" w:val="single"/>
              <w:right w:color="000000" w:space="0" w:sz="0" w:val="nil"/>
            </w:tcBorders>
            <w:shd w:fill="f9d380" w:val="clear"/>
          </w:tcPr>
          <w:p w:rsidR="00000000" w:rsidDel="00000000" w:rsidP="00000000" w:rsidRDefault="00000000" w:rsidRPr="00000000" w14:paraId="000004E8">
            <w:pPr>
              <w:ind w:left="179" w:firstLine="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4E9">
            <w:pPr>
              <w:spacing w:after="173" w:lineRule="auto"/>
              <w:ind w:left="179" w:firstLine="0"/>
              <w:rPr>
                <w:rFonts w:ascii="Tahoma" w:cs="Tahoma" w:eastAsia="Tahoma" w:hAnsi="Tahoma"/>
                <w:b w:val="1"/>
                <w:color w:val="333333"/>
                <w:sz w:val="21"/>
                <w:szCs w:val="21"/>
              </w:rPr>
            </w:pPr>
            <w:r w:rsidDel="00000000" w:rsidR="00000000" w:rsidRPr="00000000">
              <w:rPr>
                <w:rFonts w:ascii="Tahoma" w:cs="Tahoma" w:eastAsia="Tahoma" w:hAnsi="Tahoma"/>
                <w:b w:val="1"/>
                <w:color w:val="333333"/>
                <w:sz w:val="21"/>
                <w:szCs w:val="21"/>
                <w:rtl w:val="0"/>
              </w:rPr>
              <w:t xml:space="preserve">Explanation of GE coding:</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EA">
            <w:pPr>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4EB">
            <w:pPr>
              <w:spacing w:after="173" w:lineRule="auto"/>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GE-3</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EC">
            <w:pPr>
              <w:spacing w:line="276" w:lineRule="auto"/>
              <w:ind w:left="179" w:firstLine="0"/>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ED">
            <w:pPr>
              <w:spacing w:line="276" w:lineRule="auto"/>
              <w:ind w:left="179" w:firstLine="0"/>
              <w:rPr>
                <w:rFonts w:ascii="Tahoma" w:cs="Tahoma" w:eastAsia="Tahoma" w:hAnsi="Tahoma"/>
              </w:rPr>
            </w:pPr>
            <w:r w:rsidDel="00000000" w:rsidR="00000000" w:rsidRPr="00000000">
              <w:rPr>
                <w:rFonts w:ascii="Tahoma" w:cs="Tahoma" w:eastAsia="Tahoma" w:hAnsi="Tahoma"/>
                <w:b w:val="1"/>
                <w:color w:val="3a4888"/>
                <w:rtl w:val="0"/>
              </w:rPr>
              <w:t xml:space="preserve">Targeted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 Gender equality is the principal objective of the initiative: The initiative was designed specifically to address gender inequalities and would not otherwise be undertaken. All outcomes in the logic model are gender equality outcomes.</w:t>
            </w:r>
          </w:p>
          <w:p w:rsidR="00000000" w:rsidDel="00000000" w:rsidP="00000000" w:rsidRDefault="00000000" w:rsidRPr="00000000" w14:paraId="000004EE">
            <w:pPr>
              <w:spacing w:line="276" w:lineRule="auto"/>
              <w:ind w:left="179" w:firstLine="0"/>
              <w:rPr>
                <w:rFonts w:ascii="Tahoma" w:cs="Tahoma" w:eastAsia="Tahoma" w:hAnsi="Tahoma"/>
                <w:sz w:val="10"/>
                <w:szCs w:val="1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EF">
            <w:pPr>
              <w:jc w:val="right"/>
              <w:rPr>
                <w:rFonts w:ascii="Tahoma" w:cs="Tahoma" w:eastAsia="Tahoma" w:hAnsi="Tahoma"/>
                <w:b w:val="1"/>
                <w:color w:val="000000"/>
                <w:sz w:val="10"/>
                <w:szCs w:val="10"/>
              </w:rPr>
            </w:pPr>
            <w:r w:rsidDel="00000000" w:rsidR="00000000" w:rsidRPr="00000000">
              <w:rPr>
                <w:rtl w:val="0"/>
              </w:rPr>
            </w:r>
          </w:p>
          <w:p w:rsidR="00000000" w:rsidDel="00000000" w:rsidP="00000000" w:rsidRDefault="00000000" w:rsidRPr="00000000" w14:paraId="000004F0">
            <w:pPr>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GE-2</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F1">
            <w:pPr>
              <w:spacing w:line="276" w:lineRule="auto"/>
              <w:ind w:left="179"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F2">
            <w:pPr>
              <w:spacing w:line="276" w:lineRule="auto"/>
              <w:ind w:left="179" w:firstLine="0"/>
              <w:rPr>
                <w:rFonts w:ascii="Tahoma" w:cs="Tahoma" w:eastAsia="Tahoma" w:hAnsi="Tahoma"/>
              </w:rPr>
            </w:pPr>
            <w:r w:rsidDel="00000000" w:rsidR="00000000" w:rsidRPr="00000000">
              <w:rPr>
                <w:rFonts w:ascii="Tahoma" w:cs="Tahoma" w:eastAsia="Tahoma" w:hAnsi="Tahoma"/>
                <w:b w:val="1"/>
                <w:color w:val="3a4888"/>
                <w:rtl w:val="0"/>
              </w:rPr>
              <w:t xml:space="preserve">Fully integrated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rtl w:val="0"/>
              </w:rPr>
              <w:t xml:space="preserve">-There is at least one intermediate gender equality outcome which will achieve observable changes in behaviour, practice, or performance that will contribute to gender equality.</w:t>
            </w:r>
          </w:p>
          <w:p w:rsidR="00000000" w:rsidDel="00000000" w:rsidP="00000000" w:rsidRDefault="00000000" w:rsidRPr="00000000" w14:paraId="000004F3">
            <w:pPr>
              <w:spacing w:line="276" w:lineRule="auto"/>
              <w:ind w:left="179" w:firstLine="0"/>
              <w:rPr>
                <w:rFonts w:ascii="Tahoma" w:cs="Tahoma" w:eastAsia="Tahoma" w:hAnsi="Tahoma"/>
                <w:sz w:val="10"/>
                <w:szCs w:val="1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F4">
            <w:pPr>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4F5">
            <w:pPr>
              <w:spacing w:after="173" w:lineRule="auto"/>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GE-1</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F6">
            <w:pPr>
              <w:spacing w:line="276" w:lineRule="auto"/>
              <w:ind w:left="179"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F7">
            <w:pPr>
              <w:spacing w:after="173" w:line="276" w:lineRule="auto"/>
              <w:ind w:left="179" w:firstLine="0"/>
              <w:rPr>
                <w:rFonts w:ascii="Tahoma" w:cs="Tahoma" w:eastAsia="Tahoma" w:hAnsi="Tahoma"/>
                <w:color w:val="333333"/>
              </w:rPr>
            </w:pPr>
            <w:r w:rsidDel="00000000" w:rsidR="00000000" w:rsidRPr="00000000">
              <w:rPr>
                <w:rFonts w:ascii="Tahoma" w:cs="Tahoma" w:eastAsia="Tahoma" w:hAnsi="Tahoma"/>
                <w:b w:val="1"/>
                <w:color w:val="3a4888"/>
                <w:rtl w:val="0"/>
              </w:rPr>
              <w:t xml:space="preserve">Partially integrated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color w:val="333333"/>
                <w:rtl w:val="0"/>
              </w:rPr>
              <w:t xml:space="preserve">- There is at least one gender equality outcome at the immediate outcome level which will achieve a change in skills, awareness, or knowledge that contributes to gender equality.</w:t>
            </w:r>
          </w:p>
        </w:tc>
      </w:tr>
      <w:tr>
        <w:trPr>
          <w:cantSplit w:val="0"/>
          <w:trHeight w:val="675" w:hRule="atLeast"/>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4F8">
            <w:pPr>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4F9">
            <w:pPr>
              <w:spacing w:after="173" w:lineRule="auto"/>
              <w:jc w:val="right"/>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GE-0</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FA">
            <w:pPr>
              <w:spacing w:line="276" w:lineRule="auto"/>
              <w:ind w:left="179"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FB">
            <w:pPr>
              <w:spacing w:after="173" w:line="276" w:lineRule="auto"/>
              <w:ind w:left="179" w:firstLine="0"/>
              <w:rPr>
                <w:rFonts w:ascii="Tahoma" w:cs="Tahoma" w:eastAsia="Tahoma" w:hAnsi="Tahoma"/>
                <w:color w:val="333333"/>
              </w:rPr>
            </w:pPr>
            <w:r w:rsidDel="00000000" w:rsidR="00000000" w:rsidRPr="00000000">
              <w:rPr>
                <w:rFonts w:ascii="Tahoma" w:cs="Tahoma" w:eastAsia="Tahoma" w:hAnsi="Tahoma"/>
                <w:b w:val="1"/>
                <w:color w:val="3a4888"/>
                <w:rtl w:val="0"/>
              </w:rPr>
              <w:t xml:space="preserve">None</w:t>
            </w:r>
            <w:r w:rsidDel="00000000" w:rsidR="00000000" w:rsidRPr="00000000">
              <w:rPr>
                <w:rFonts w:ascii="Tahoma" w:cs="Tahoma" w:eastAsia="Tahoma" w:hAnsi="Tahoma"/>
                <w:b w:val="1"/>
                <w:color w:val="333333"/>
                <w:rtl w:val="0"/>
              </w:rPr>
              <w:t xml:space="preserve"> </w:t>
            </w:r>
            <w:r w:rsidDel="00000000" w:rsidR="00000000" w:rsidRPr="00000000">
              <w:rPr>
                <w:rFonts w:ascii="Tahoma" w:cs="Tahoma" w:eastAsia="Tahoma" w:hAnsi="Tahoma"/>
                <w:color w:val="333333"/>
                <w:rtl w:val="0"/>
              </w:rPr>
              <w:t xml:space="preserve">- There are no gender equality outcomes.</w:t>
            </w:r>
          </w:p>
        </w:tc>
      </w:tr>
    </w:tbl>
    <w:p w:rsidR="00000000" w:rsidDel="00000000" w:rsidP="00000000" w:rsidRDefault="00000000" w:rsidRPr="00000000" w14:paraId="000004FC">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622300</wp:posOffset>
                </wp:positionV>
                <wp:extent cx="354965" cy="1510030"/>
                <wp:effectExtent b="0" l="0" r="0" t="0"/>
                <wp:wrapNone/>
                <wp:docPr id="800" name=""/>
                <a:graphic>
                  <a:graphicData uri="http://schemas.microsoft.com/office/word/2010/wordprocessingShape">
                    <wps:wsp>
                      <wps:cNvSpPr/>
                      <wps:cNvPr id="45" name="Shape 4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622300</wp:posOffset>
                </wp:positionV>
                <wp:extent cx="354965" cy="1510030"/>
                <wp:effectExtent b="0" l="0" r="0" t="0"/>
                <wp:wrapNone/>
                <wp:docPr id="800" name="image62.png"/>
                <a:graphic>
                  <a:graphicData uri="http://schemas.openxmlformats.org/drawingml/2006/picture">
                    <pic:pic>
                      <pic:nvPicPr>
                        <pic:cNvPr id="0" name="image62.png"/>
                        <pic:cNvPicPr preferRelativeResize="0"/>
                      </pic:nvPicPr>
                      <pic:blipFill>
                        <a:blip r:embed="rId87"/>
                        <a:srcRect/>
                        <a:stretch>
                          <a:fillRect/>
                        </a:stretch>
                      </pic:blipFill>
                      <pic:spPr>
                        <a:xfrm>
                          <a:off x="0" y="0"/>
                          <a:ext cx="354965" cy="1510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795" name=""/>
                <a:graphic>
                  <a:graphicData uri="http://schemas.microsoft.com/office/word/2010/wordprocessingShape">
                    <wps:wsp>
                      <wps:cNvSpPr/>
                      <wps:cNvPr id="40" name="Shape 4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584200</wp:posOffset>
                </wp:positionV>
                <wp:extent cx="354965" cy="1510030"/>
                <wp:effectExtent b="0" l="0" r="0" t="0"/>
                <wp:wrapNone/>
                <wp:docPr id="795" name="image57.png"/>
                <a:graphic>
                  <a:graphicData uri="http://schemas.openxmlformats.org/drawingml/2006/picture">
                    <pic:pic>
                      <pic:nvPicPr>
                        <pic:cNvPr id="0" name="image57.png"/>
                        <pic:cNvPicPr preferRelativeResize="0"/>
                      </pic:nvPicPr>
                      <pic:blipFill>
                        <a:blip r:embed="rId8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The types of change associated with each gender equality code are aligned to the levels of change in GAC’s </w:t>
      </w:r>
      <w:hyperlink r:id="rId89">
        <w:r w:rsidDel="00000000" w:rsidR="00000000" w:rsidRPr="00000000">
          <w:rPr>
            <w:rFonts w:ascii="Tahoma" w:cs="Tahoma" w:eastAsia="Tahoma" w:hAnsi="Tahoma"/>
            <w:color w:val="000000"/>
            <w:u w:val="single"/>
            <w:rtl w:val="0"/>
          </w:rPr>
          <w:t xml:space="preserve">Results Based Management</w:t>
        </w:r>
      </w:hyperlink>
      <w:r w:rsidDel="00000000" w:rsidR="00000000" w:rsidRPr="00000000">
        <w:rPr>
          <w:rFonts w:ascii="Tahoma" w:cs="Tahoma" w:eastAsia="Tahoma" w:hAnsi="Tahoma"/>
          <w:color w:val="000000"/>
          <w:rtl w:val="0"/>
        </w:rPr>
        <w:t xml:space="preserve"> logic model.</w:t>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A gender equality specific and targeted project (GE 3) means that all the outcomes at all levels are exclusively focussed on addressing gender inequalities to advance women’s and girls’ equal participation with men in decision-making; to support the full realization of women’s and girls’ human rights; and/or to reduce gender inequalities in access to and control over resources and benefits of development.</w:t>
      </w:r>
    </w:p>
    <w:p w:rsidR="00000000" w:rsidDel="00000000" w:rsidP="00000000" w:rsidRDefault="00000000" w:rsidRPr="00000000" w14:paraId="000004FF">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A gender equality fully integrated project (GE 2) means that the project has identified at least one intermediate outcome that aims to achieve long term transformational change for gender equality that will be sustained after the project ends. </w:t>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A gender equality partially integrated project (GE 1) means that the project has identified at least one immediate outcome that aims for short term changes in gender equality related to knowledge, awareness or skills. These changes are not expected to be sustainable over the long term.</w:t>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rPr>
      </w:pPr>
      <w:r w:rsidDel="00000000" w:rsidR="00000000" w:rsidRPr="00000000">
        <w:rPr>
          <w:rFonts w:ascii="Tahoma" w:cs="Tahoma" w:eastAsia="Tahoma" w:hAnsi="Tahoma"/>
          <w:color w:val="000000"/>
          <w:rtl w:val="0"/>
        </w:rPr>
        <w:t xml:space="preserve">Since initiatives are assessed at the proposal stage, a project can be strengthened after approval when developing the Project Implementation Plan (PIP). The GE Assessment Form often includes suggested follow-up actions to strengthen GE in the project. In many cases, however, an initiative designed to integrate gender equality cannot be strengthened to become one that specifically targets gender inequalities without a redesign of the initiative.</w:t>
      </w:r>
    </w:p>
    <w:p w:rsidR="00000000" w:rsidDel="00000000" w:rsidP="00000000" w:rsidRDefault="00000000" w:rsidRPr="00000000" w14:paraId="00000502">
      <w:pPr>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International Reporting on Gender Equality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783" name=""/>
                <a:graphic>
                  <a:graphicData uri="http://schemas.microsoft.com/office/word/2010/wordprocessingShape">
                    <wps:wsp>
                      <wps:cNvSpPr/>
                      <wps:cNvPr id="28" name="Shape 2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558800</wp:posOffset>
                </wp:positionV>
                <wp:extent cx="354965" cy="1510030"/>
                <wp:effectExtent b="0" l="0" r="0" t="0"/>
                <wp:wrapNone/>
                <wp:docPr id="783" name="image45.png"/>
                <a:graphic>
                  <a:graphicData uri="http://schemas.openxmlformats.org/drawingml/2006/picture">
                    <pic:pic>
                      <pic:nvPicPr>
                        <pic:cNvPr id="0" name="image45.png"/>
                        <pic:cNvPicPr preferRelativeResize="0"/>
                      </pic:nvPicPr>
                      <pic:blipFill>
                        <a:blip r:embed="rId9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503">
      <w:pPr>
        <w:rPr>
          <w:rFonts w:ascii="Tahoma" w:cs="Tahoma" w:eastAsia="Tahoma" w:hAnsi="Tahoma"/>
          <w:b w:val="1"/>
          <w:color w:val="491a36"/>
          <w:sz w:val="13"/>
          <w:szCs w:val="13"/>
        </w:rPr>
      </w:pPr>
      <w:r w:rsidDel="00000000" w:rsidR="00000000" w:rsidRPr="00000000">
        <w:rPr>
          <w:rtl w:val="0"/>
        </w:rPr>
      </w:r>
    </w:p>
    <w:p w:rsidR="00000000" w:rsidDel="00000000" w:rsidP="00000000" w:rsidRDefault="00000000" w:rsidRPr="00000000" w14:paraId="00000504">
      <w:pPr>
        <w:rPr>
          <w:rFonts w:ascii="Tahoma" w:cs="Tahoma" w:eastAsia="Tahoma" w:hAnsi="Tahoma"/>
        </w:rPr>
      </w:pPr>
      <w:r w:rsidDel="00000000" w:rsidR="00000000" w:rsidRPr="00000000">
        <w:rPr>
          <w:rFonts w:ascii="Tahoma" w:cs="Tahoma" w:eastAsia="Tahoma" w:hAnsi="Tahoma"/>
          <w:rtl w:val="0"/>
        </w:rPr>
        <w:t xml:space="preserve">The OECD-DAC analyzes its member’s (bilateral development assistance agencies) level of investments that promote gender equality. The OECD-DAC relies on reporting from members that use a gender equality coding or marker system. GAC’s GE codes are rolled up for annual international reporting to </w:t>
      </w:r>
      <w:hyperlink r:id="rId91">
        <w:r w:rsidDel="00000000" w:rsidR="00000000" w:rsidRPr="00000000">
          <w:rPr>
            <w:rFonts w:ascii="Tahoma" w:cs="Tahoma" w:eastAsia="Tahoma" w:hAnsi="Tahoma"/>
            <w:color w:val="0563c1"/>
            <w:u w:val="single"/>
            <w:rtl w:val="0"/>
          </w:rPr>
          <w:t xml:space="preserve">OECD-DAC</w:t>
        </w:r>
      </w:hyperlink>
      <w:r w:rsidDel="00000000" w:rsidR="00000000" w:rsidRPr="00000000">
        <w:rPr>
          <w:rFonts w:ascii="Tahoma" w:cs="Tahoma" w:eastAsia="Tahoma" w:hAnsi="Tahoma"/>
          <w:rtl w:val="0"/>
        </w:rPr>
        <w:t xml:space="preserve"> as part of the GAC’s accountability process.</w:t>
      </w:r>
    </w:p>
    <w:p w:rsidR="00000000" w:rsidDel="00000000" w:rsidP="00000000" w:rsidRDefault="00000000" w:rsidRPr="00000000" w14:paraId="00000505">
      <w:pPr>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506">
      <w:pPr>
        <w:rPr>
          <w:rFonts w:ascii="Tahoma" w:cs="Tahoma" w:eastAsia="Tahoma" w:hAnsi="Tahoma"/>
        </w:rPr>
      </w:pPr>
      <w:r w:rsidDel="00000000" w:rsidR="00000000" w:rsidRPr="00000000">
        <w:rPr>
          <w:rFonts w:ascii="Tahoma" w:cs="Tahoma" w:eastAsia="Tahoma" w:hAnsi="Tahoma"/>
          <w:rtl w:val="0"/>
        </w:rPr>
        <w:t xml:space="preserve">The following table shows how GAC GE coding is mapped to OECD GE policy marker:</w:t>
      </w:r>
    </w:p>
    <w:p w:rsidR="00000000" w:rsidDel="00000000" w:rsidP="00000000" w:rsidRDefault="00000000" w:rsidRPr="00000000" w14:paraId="00000507">
      <w:pPr>
        <w:rPr>
          <w:rFonts w:ascii="Tahoma" w:cs="Tahoma" w:eastAsia="Tahoma" w:hAnsi="Tahoma"/>
          <w:sz w:val="10"/>
          <w:szCs w:val="10"/>
        </w:rPr>
      </w:pPr>
      <w:r w:rsidDel="00000000" w:rsidR="00000000" w:rsidRPr="00000000">
        <w:rPr>
          <w:rtl w:val="0"/>
        </w:rPr>
      </w:r>
    </w:p>
    <w:tbl>
      <w:tblPr>
        <w:tblStyle w:val="Table28"/>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10540"/>
        <w:tblGridChange w:id="0">
          <w:tblGrid>
            <w:gridCol w:w="2410"/>
            <w:gridCol w:w="10540"/>
          </w:tblGrid>
        </w:tblGridChange>
      </w:tblGrid>
      <w:tr>
        <w:trPr>
          <w:cantSplit w:val="0"/>
          <w:trHeight w:val="426" w:hRule="atLeast"/>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508">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09">
            <w:pPr>
              <w:spacing w:after="173" w:lineRule="auto"/>
              <w:jc w:val="center"/>
              <w:rPr>
                <w:rFonts w:ascii="Tahoma" w:cs="Tahoma" w:eastAsia="Tahoma" w:hAnsi="Tahoma"/>
                <w:b w:val="1"/>
                <w:color w:val="333333"/>
                <w:sz w:val="21"/>
                <w:szCs w:val="21"/>
              </w:rPr>
            </w:pPr>
            <w:r w:rsidDel="00000000" w:rsidR="00000000" w:rsidRPr="00000000">
              <w:rPr>
                <w:rFonts w:ascii="Tahoma" w:cs="Tahoma" w:eastAsia="Tahoma" w:hAnsi="Tahoma"/>
                <w:b w:val="1"/>
                <w:color w:val="491a36"/>
                <w:sz w:val="21"/>
                <w:szCs w:val="21"/>
                <w:rtl w:val="0"/>
              </w:rPr>
              <w:t xml:space="preserve">GAC GE Policy Marker</w:t>
            </w: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50B">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0C">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GE-03 Targeted</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50D">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0E">
            <w:pPr>
              <w:spacing w:after="173" w:line="276" w:lineRule="auto"/>
              <w:rPr>
                <w:rFonts w:ascii="Tahoma" w:cs="Tahoma" w:eastAsia="Tahoma" w:hAnsi="Tahoma"/>
                <w:color w:val="000000"/>
              </w:rPr>
            </w:pPr>
            <w:r w:rsidDel="00000000" w:rsidR="00000000" w:rsidRPr="00000000">
              <w:rPr>
                <w:rFonts w:ascii="Tahoma" w:cs="Tahoma" w:eastAsia="Tahoma" w:hAnsi="Tahoma"/>
                <w:b w:val="1"/>
                <w:color w:val="3a4888"/>
                <w:rtl w:val="0"/>
              </w:rPr>
              <w:t xml:space="preserve">Targeted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color w:val="000000"/>
                <w:rtl w:val="0"/>
              </w:rPr>
              <w:t xml:space="preserve">- Gender equality is the principal objective of the initiative: The initiative was designed specifically to address gender inequalities and would not otherwise be undertaken. All outcomes in the logic model are gender equality outcomes.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50F">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10">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GE-02 Full Integration</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511">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12">
            <w:pPr>
              <w:spacing w:after="173" w:line="276" w:lineRule="auto"/>
              <w:rPr>
                <w:rFonts w:ascii="Tahoma" w:cs="Tahoma" w:eastAsia="Tahoma" w:hAnsi="Tahoma"/>
                <w:color w:val="333333"/>
              </w:rPr>
            </w:pPr>
            <w:r w:rsidDel="00000000" w:rsidR="00000000" w:rsidRPr="00000000">
              <w:rPr>
                <w:rFonts w:ascii="Tahoma" w:cs="Tahoma" w:eastAsia="Tahoma" w:hAnsi="Tahoma"/>
                <w:b w:val="1"/>
                <w:color w:val="3a4888"/>
                <w:rtl w:val="0"/>
              </w:rPr>
              <w:t xml:space="preserve">Fully integrated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color w:val="000000"/>
                <w:rtl w:val="0"/>
              </w:rPr>
              <w:t xml:space="preserve">-There is at least one intermediate gender equality outcome which will achieve observable changes in behaviour, practice, or performance that will contribute to gender equality.</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513">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14">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GE-01 Partial Integration</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515">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16">
            <w:pPr>
              <w:spacing w:after="173" w:line="276" w:lineRule="auto"/>
              <w:rPr>
                <w:rFonts w:ascii="Tahoma" w:cs="Tahoma" w:eastAsia="Tahoma" w:hAnsi="Tahoma"/>
                <w:color w:val="333333"/>
              </w:rPr>
            </w:pPr>
            <w:r w:rsidDel="00000000" w:rsidR="00000000" w:rsidRPr="00000000">
              <w:rPr>
                <w:rFonts w:ascii="Tahoma" w:cs="Tahoma" w:eastAsia="Tahoma" w:hAnsi="Tahoma"/>
                <w:b w:val="1"/>
                <w:color w:val="3a4888"/>
                <w:rtl w:val="0"/>
              </w:rPr>
              <w:t xml:space="preserve">Partially integrated</w:t>
            </w:r>
            <w:r w:rsidDel="00000000" w:rsidR="00000000" w:rsidRPr="00000000">
              <w:rPr>
                <w:rFonts w:ascii="Tahoma" w:cs="Tahoma" w:eastAsia="Tahoma" w:hAnsi="Tahoma"/>
                <w:color w:val="3a4888"/>
                <w:rtl w:val="0"/>
              </w:rPr>
              <w:t xml:space="preserve"> </w:t>
            </w:r>
            <w:r w:rsidDel="00000000" w:rsidR="00000000" w:rsidRPr="00000000">
              <w:rPr>
                <w:rFonts w:ascii="Tahoma" w:cs="Tahoma" w:eastAsia="Tahoma" w:hAnsi="Tahoma"/>
                <w:color w:val="000000"/>
                <w:rtl w:val="0"/>
              </w:rPr>
              <w:t xml:space="preserve">- There is at least one gender equality outcome at the immediate outcome level which will achieve a change in skills, awareness, or knowledge that contributes to gender equality.</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517">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18">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 None</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519">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1A">
            <w:pPr>
              <w:spacing w:after="173" w:line="276" w:lineRule="auto"/>
              <w:rPr>
                <w:rFonts w:ascii="Tahoma" w:cs="Tahoma" w:eastAsia="Tahoma" w:hAnsi="Tahoma"/>
                <w:color w:val="333333"/>
              </w:rPr>
            </w:pPr>
            <w:r w:rsidDel="00000000" w:rsidR="00000000" w:rsidRPr="00000000">
              <w:rPr>
                <w:rFonts w:ascii="Tahoma" w:cs="Tahoma" w:eastAsia="Tahoma" w:hAnsi="Tahoma"/>
                <w:color w:val="000000"/>
                <w:rtl w:val="0"/>
              </w:rPr>
              <w:t xml:space="preserve">No gender equality outcomes</w:t>
            </w:r>
            <w:r w:rsidDel="00000000" w:rsidR="00000000" w:rsidRPr="00000000">
              <w:rPr>
                <w:rtl w:val="0"/>
              </w:rPr>
            </w:r>
          </w:p>
        </w:tc>
      </w:tr>
      <w:tr>
        <w:trPr>
          <w:cantSplit w:val="0"/>
          <w:trHeight w:val="371" w:hRule="atLeast"/>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51B">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1C">
            <w:pPr>
              <w:spacing w:after="173" w:lineRule="auto"/>
              <w:jc w:val="center"/>
              <w:rPr>
                <w:rFonts w:ascii="Tahoma" w:cs="Tahoma" w:eastAsia="Tahoma" w:hAnsi="Tahoma"/>
                <w:b w:val="1"/>
                <w:color w:val="333333"/>
                <w:sz w:val="21"/>
                <w:szCs w:val="21"/>
              </w:rPr>
            </w:pPr>
            <w:r w:rsidDel="00000000" w:rsidR="00000000" w:rsidRPr="00000000">
              <w:rPr>
                <w:rFonts w:ascii="Tahoma" w:cs="Tahoma" w:eastAsia="Tahoma" w:hAnsi="Tahoma"/>
                <w:b w:val="1"/>
                <w:color w:val="491a36"/>
                <w:sz w:val="21"/>
                <w:szCs w:val="21"/>
                <w:rtl w:val="0"/>
              </w:rPr>
              <w:t xml:space="preserve">OECD DAC GE Policy Marker</w:t>
            </w: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51E">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1F">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GE-02 Principal</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520">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21">
            <w:pPr>
              <w:spacing w:after="173" w:line="276" w:lineRule="auto"/>
              <w:rPr>
                <w:rFonts w:ascii="Tahoma" w:cs="Tahoma" w:eastAsia="Tahoma" w:hAnsi="Tahoma"/>
                <w:color w:val="333333"/>
              </w:rPr>
            </w:pPr>
            <w:r w:rsidDel="00000000" w:rsidR="00000000" w:rsidRPr="00000000">
              <w:rPr>
                <w:rFonts w:ascii="Tahoma" w:cs="Tahoma" w:eastAsia="Tahoma" w:hAnsi="Tahoma"/>
                <w:color w:val="000000"/>
                <w:rtl w:val="0"/>
              </w:rPr>
              <w:t xml:space="preserve">Gender equality is the main objective of the project/program and is fundamental in its design and expected results. The project/program would not have been undertaken without this objective.</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522">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23">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GE-01 Significant</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524">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25">
            <w:pPr>
              <w:spacing w:after="173" w:line="276" w:lineRule="auto"/>
              <w:rPr>
                <w:rFonts w:ascii="Tahoma" w:cs="Tahoma" w:eastAsia="Tahoma" w:hAnsi="Tahoma"/>
                <w:color w:val="333333"/>
              </w:rPr>
            </w:pPr>
            <w:r w:rsidDel="00000000" w:rsidR="00000000" w:rsidRPr="00000000">
              <w:rPr>
                <w:rFonts w:ascii="Tahoma" w:cs="Tahoma" w:eastAsia="Tahoma" w:hAnsi="Tahoma"/>
                <w:color w:val="000000"/>
                <w:rtl w:val="0"/>
              </w:rPr>
              <w:t xml:space="preserve">Gender equality is an important and deliberate objective, but not the principal reason for undertaking the project/program.</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526">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27">
            <w:pPr>
              <w:spacing w:after="173" w:lineRule="auto"/>
              <w:jc w:val="right"/>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GE-0 Not Targeted</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528">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529">
            <w:pPr>
              <w:spacing w:after="173" w:line="276" w:lineRule="auto"/>
              <w:rPr>
                <w:rFonts w:ascii="Tahoma" w:cs="Tahoma" w:eastAsia="Tahoma" w:hAnsi="Tahoma"/>
                <w:color w:val="333333"/>
              </w:rPr>
            </w:pPr>
            <w:r w:rsidDel="00000000" w:rsidR="00000000" w:rsidRPr="00000000">
              <w:rPr>
                <w:rFonts w:ascii="Tahoma" w:cs="Tahoma" w:eastAsia="Tahoma" w:hAnsi="Tahoma"/>
                <w:color w:val="000000"/>
                <w:rtl w:val="0"/>
              </w:rPr>
              <w:t xml:space="preserve">The project/program has been screened against the gender marker but has not been found to target gender equality.</w:t>
            </w:r>
            <w:r w:rsidDel="00000000" w:rsidR="00000000" w:rsidRPr="00000000">
              <w:rPr>
                <w:rtl w:val="0"/>
              </w:rPr>
            </w:r>
          </w:p>
        </w:tc>
      </w:tr>
    </w:tbl>
    <w:p w:rsidR="00000000" w:rsidDel="00000000" w:rsidP="00000000" w:rsidRDefault="00000000" w:rsidRPr="00000000" w14:paraId="0000052A">
      <w:pPr>
        <w:pBdr>
          <w:top w:space="0" w:sz="0" w:val="nil"/>
          <w:left w:space="0" w:sz="0" w:val="nil"/>
          <w:bottom w:space="0" w:sz="0" w:val="nil"/>
          <w:right w:space="0" w:sz="0" w:val="nil"/>
          <w:between w:space="0" w:sz="0" w:val="nil"/>
        </w:pBdr>
        <w:spacing w:after="173" w:lineRule="auto"/>
        <w:rPr>
          <w:rFonts w:ascii="Tahoma" w:cs="Tahoma" w:eastAsia="Tahoma" w:hAnsi="Tahoma"/>
          <w:color w:val="000000"/>
        </w:rPr>
      </w:pPr>
      <w:r w:rsidDel="00000000" w:rsidR="00000000" w:rsidRPr="00000000">
        <w:rPr>
          <w:rFonts w:ascii="Tahoma" w:cs="Tahoma" w:eastAsia="Tahoma" w:hAnsi="Tahoma"/>
          <w:sz w:val="18"/>
          <w:szCs w:val="18"/>
          <w:rtl w:val="0"/>
        </w:rPr>
        <w:t xml:space="preserve">For more information on the minimum standards for the gender equality policy marker, refer to </w:t>
      </w:r>
      <w:hyperlink r:id="rId92">
        <w:r w:rsidDel="00000000" w:rsidR="00000000" w:rsidRPr="00000000">
          <w:rPr>
            <w:rFonts w:ascii="Tahoma" w:cs="Tahoma" w:eastAsia="Tahoma" w:hAnsi="Tahoma"/>
            <w:color w:val="0563c1"/>
            <w:sz w:val="18"/>
            <w:szCs w:val="18"/>
            <w:u w:val="single"/>
            <w:rtl w:val="0"/>
          </w:rPr>
          <w:t xml:space="preserve">OECD</w:t>
        </w:r>
      </w:hyperlink>
      <w:r w:rsidDel="00000000" w:rsidR="00000000" w:rsidRPr="00000000">
        <w:rPr>
          <w:rFonts w:ascii="Tahoma" w:cs="Tahoma" w:eastAsia="Tahoma" w:hAnsi="Tahoma"/>
          <w:sz w:val="18"/>
          <w:szCs w:val="18"/>
          <w:rtl w:val="0"/>
        </w:rPr>
        <w:t xml:space="preserve">.</w:t>
      </w:r>
      <w:r w:rsidDel="00000000" w:rsidR="00000000" w:rsidRPr="00000000">
        <w:rPr>
          <w:rtl w:val="0"/>
        </w:rPr>
      </w:r>
    </w:p>
    <w:sectPr>
      <w:headerReference r:id="rId93" w:type="default"/>
      <w:headerReference r:id="rId94" w:type="first"/>
      <w:footerReference r:id="rId95" w:type="default"/>
      <w:footerReference r:id="rId96" w:type="even"/>
      <w:pgSz w:h="12240" w:w="15840" w:orient="landscape"/>
      <w:pgMar w:bottom="1254"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Wingdings"/>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Proxima Nova" w:cs="Proxima Nova" w:eastAsia="Proxima Nova" w:hAnsi="Proxima Nova"/>
        <w:b w:val="0"/>
        <w:i w:val="0"/>
        <w:smallCaps w:val="0"/>
        <w:strike w:val="0"/>
        <w:color w:val="000000"/>
        <w:sz w:val="20"/>
        <w:szCs w:val="20"/>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20"/>
        <w:szCs w:val="20"/>
        <w:u w:val="none"/>
        <w:shd w:fill="auto" w:val="clear"/>
        <w:vertAlign w:val="baseline"/>
      </w:rPr>
      <w:drawing>
        <wp:inline distB="0" distT="0" distL="0" distR="0">
          <wp:extent cx="8229600" cy="22225"/>
          <wp:effectExtent b="0" l="0" r="0" t="0"/>
          <wp:docPr id="841"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8229600" cy="22225"/>
                  </a:xfrm>
                  <a:prstGeom prst="rect"/>
                  <a:ln/>
                </pic:spPr>
              </pic:pic>
            </a:graphicData>
          </a:graphic>
        </wp:inline>
      </w:drawing>
    </w: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Helvetica Neue" w:cs="Helvetica Neue" w:eastAsia="Helvetica Neue" w:hAnsi="Helvetica Neue"/>
        <w:b w:val="0"/>
        <w:i w:val="0"/>
        <w:smallCaps w:val="0"/>
        <w:strike w:val="0"/>
        <w:color w:val="2f2f2f"/>
        <w:sz w:val="13"/>
        <w:szCs w:val="13"/>
        <w:highlight w:val="white"/>
        <w:u w:val="none"/>
        <w:vertAlign w:val="baseline"/>
      </w:rPr>
    </w:pP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Proxima Nova" w:cs="Proxima Nova" w:eastAsia="Proxima Nova" w:hAnsi="Proxima Nova"/>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2f2f"/>
        <w:sz w:val="13"/>
        <w:szCs w:val="13"/>
        <w:highlight w:val="white"/>
        <w:u w:val="none"/>
        <w:vertAlign w:val="baseline"/>
        <w:rtl w:val="0"/>
      </w:rPr>
      <w:t xml:space="preserve">Copyright © 2020 Canadian Partnership for Women and Children's Health</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2B">
      <w:pP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w:t>
      </w:r>
      <w:hyperlink r:id="rId1">
        <w:r w:rsidDel="00000000" w:rsidR="00000000" w:rsidRPr="00000000">
          <w:rPr>
            <w:rFonts w:ascii="Tahoma" w:cs="Tahoma" w:eastAsia="Tahoma" w:hAnsi="Tahoma"/>
            <w:color w:val="0563c1"/>
            <w:sz w:val="16"/>
            <w:szCs w:val="16"/>
            <w:u w:val="single"/>
            <w:rtl w:val="0"/>
          </w:rPr>
          <w:t xml:space="preserve">http://www.globalization101.org/negative-vs-positive-rights/</w:t>
        </w:r>
      </w:hyperlink>
      <w:r w:rsidDel="00000000" w:rsidR="00000000" w:rsidRPr="00000000">
        <w:rPr>
          <w:rtl w:val="0"/>
        </w:rPr>
      </w:r>
    </w:p>
  </w:footnote>
  <w:footnote w:id="1">
    <w:p w:rsidR="00000000" w:rsidDel="00000000" w:rsidP="00000000" w:rsidRDefault="00000000" w:rsidRPr="00000000" w14:paraId="0000052C">
      <w:pPr>
        <w:rPr>
          <w:color w:val="000000"/>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w:t>
      </w:r>
      <w:hyperlink r:id="rId2">
        <w:r w:rsidDel="00000000" w:rsidR="00000000" w:rsidRPr="00000000">
          <w:rPr>
            <w:rFonts w:ascii="Tahoma" w:cs="Tahoma" w:eastAsia="Tahoma" w:hAnsi="Tahoma"/>
            <w:color w:val="0563c1"/>
            <w:sz w:val="16"/>
            <w:szCs w:val="16"/>
            <w:u w:val="single"/>
            <w:rtl w:val="0"/>
          </w:rPr>
          <w:t xml:space="preserve">https://www.ohchr.org/EN/UDHR/Documents/UDHR_Translations/eng.pdf</w:t>
        </w:r>
      </w:hyperlink>
      <w:r w:rsidDel="00000000" w:rsidR="00000000" w:rsidRPr="00000000">
        <w:rPr>
          <w:rtl w:val="0"/>
        </w:rPr>
      </w:r>
    </w:p>
  </w:footnote>
  <w:footnote w:id="2">
    <w:p w:rsidR="00000000" w:rsidDel="00000000" w:rsidP="00000000" w:rsidRDefault="00000000" w:rsidRPr="00000000" w14:paraId="0000052D">
      <w:pPr>
        <w:rPr>
          <w:rFonts w:ascii="Verdana" w:cs="Verdana" w:eastAsia="Verdana" w:hAnsi="Verdana"/>
          <w:color w:val="000000"/>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16"/>
          <w:szCs w:val="16"/>
          <w:rtl w:val="0"/>
        </w:rPr>
        <w:t xml:space="preserve"> 2016, Global Affairs Canada: Results Based Management Guide (</w:t>
      </w:r>
      <w:hyperlink r:id="rId3">
        <w:r w:rsidDel="00000000" w:rsidR="00000000" w:rsidRPr="00000000">
          <w:rPr>
            <w:rFonts w:ascii="Verdana" w:cs="Verdana" w:eastAsia="Verdana" w:hAnsi="Verdana"/>
            <w:color w:val="0563c1"/>
            <w:sz w:val="16"/>
            <w:szCs w:val="16"/>
            <w:u w:val="single"/>
            <w:rtl w:val="0"/>
          </w:rPr>
          <w:t xml:space="preserve">https://www.international.gc.ca/world-monde/assets/pdfs/funding-financement/results_based_management-gestion_axee_resultats-guide-en.pdf</w:t>
        </w:r>
      </w:hyperlink>
      <w:r w:rsidDel="00000000" w:rsidR="00000000" w:rsidRPr="00000000">
        <w:rPr>
          <w:rFonts w:ascii="Verdana" w:cs="Verdana" w:eastAsia="Verdana" w:hAnsi="Verdana"/>
          <w:color w:val="000000"/>
          <w:sz w:val="16"/>
          <w:szCs w:val="16"/>
          <w:rtl w:val="0"/>
        </w:rPr>
        <w:t xml:space="preserve">)</w:t>
      </w:r>
    </w:p>
  </w:footnote>
  <w:footnote w:id="3">
    <w:p w:rsidR="00000000" w:rsidDel="00000000" w:rsidP="00000000" w:rsidRDefault="00000000" w:rsidRPr="00000000" w14:paraId="0000052E">
      <w:pP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w:t>
      </w:r>
      <w:hyperlink r:id="rId4">
        <w:r w:rsidDel="00000000" w:rsidR="00000000" w:rsidRPr="00000000">
          <w:rPr>
            <w:rFonts w:ascii="Tahoma" w:cs="Tahoma" w:eastAsia="Tahoma" w:hAnsi="Tahoma"/>
            <w:color w:val="0563c1"/>
            <w:sz w:val="16"/>
            <w:szCs w:val="16"/>
            <w:u w:val="single"/>
            <w:rtl w:val="0"/>
          </w:rPr>
          <w:t xml:space="preserve">http://www.appian.ca/Appian%20Library/PIP%20Guide.pdf</w:t>
        </w:r>
      </w:hyperlink>
      <w:r w:rsidDel="00000000" w:rsidR="00000000" w:rsidRPr="00000000">
        <w:rPr>
          <w:rFonts w:ascii="Tahoma" w:cs="Tahoma" w:eastAsia="Tahoma" w:hAnsi="Tahoma"/>
          <w:color w:val="000000"/>
          <w:sz w:val="16"/>
          <w:szCs w:val="16"/>
          <w:rtl w:val="0"/>
        </w:rPr>
        <w:t xml:space="preserve"> </w:t>
      </w:r>
    </w:p>
  </w:footnote>
  <w:footnote w:id="4">
    <w:p w:rsidR="00000000" w:rsidDel="00000000" w:rsidP="00000000" w:rsidRDefault="00000000" w:rsidRPr="00000000" w14:paraId="0000052F">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https://www.international.gc.ca/world-monde/funding-financement/gender_equality_toolkit-trousse_outils_egalite_genres.aspx?lang=eng#tool_9</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Proxima Nova" w:cs="Proxima Nova" w:eastAsia="Proxima Nova" w:hAnsi="Proxima Nova"/>
        <w:b w:val="0"/>
        <w:i w:val="0"/>
        <w:smallCaps w:val="0"/>
        <w:strike w:val="0"/>
        <w:color w:val="000000"/>
        <w:sz w:val="20"/>
        <w:szCs w:val="20"/>
        <w:u w:val="none"/>
        <w:shd w:fill="auto" w:val="clear"/>
        <w:vertAlign w:val="baseline"/>
      </w:rPr>
    </w:pPr>
    <w:r w:rsidDel="00000000" w:rsidR="00000000" w:rsidRPr="00000000">
      <w:rPr>
        <w:rFonts w:ascii="Proxima Nova" w:cs="Proxima Nova" w:eastAsia="Proxima Nova" w:hAnsi="Proxima Nova"/>
        <w:b w:val="0"/>
        <w:i w:val="0"/>
        <w:smallCaps w:val="0"/>
        <w:strike w:val="0"/>
        <w:color w:val="000000"/>
        <w:sz w:val="20"/>
        <w:szCs w:val="20"/>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-340041</wp:posOffset>
              </wp:positionH>
              <wp:positionV relativeFrom="page">
                <wp:posOffset>-96201</wp:posOffset>
              </wp:positionV>
              <wp:extent cx="634365" cy="7903845"/>
              <wp:effectExtent b="0" l="0" r="0" t="0"/>
              <wp:wrapNone/>
              <wp:docPr id="778" name="" title="Document Title"/>
              <a:graphic>
                <a:graphicData uri="http://schemas.microsoft.com/office/word/2010/wordprocessingShape">
                  <wps:wsp>
                    <wps:cNvSpPr/>
                    <wps:cNvPr id="23" name="Shape 23"/>
                    <wps:spPr>
                      <a:xfrm>
                        <a:off x="5033580" y="0"/>
                        <a:ext cx="624840" cy="756000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1"/>
                              <w:strike w:val="0"/>
                              <w:color w:val="000000"/>
                              <w:sz w:val="28"/>
                              <w:vertAlign w:val="baseline"/>
                            </w:rPr>
                            <w:t xml:space="preserve">     </w:t>
                          </w:r>
                        </w:p>
                      </w:txbxContent>
                    </wps:txbx>
                    <wps:bodyPr anchorCtr="0" anchor="ctr"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-340041</wp:posOffset>
              </wp:positionH>
              <wp:positionV relativeFrom="page">
                <wp:posOffset>-96201</wp:posOffset>
              </wp:positionV>
              <wp:extent cx="634365" cy="7903845"/>
              <wp:effectExtent b="0" l="0" r="0" t="0"/>
              <wp:wrapNone/>
              <wp:docPr descr="Document Title" id="778" name="image40.png"/>
              <a:graphic>
                <a:graphicData uri="http://schemas.openxmlformats.org/drawingml/2006/picture">
                  <pic:pic>
                    <pic:nvPicPr>
                      <pic:cNvPr descr="Document Title" id="0" name="image40.png"/>
                      <pic:cNvPicPr preferRelativeResize="0"/>
                    </pic:nvPicPr>
                    <pic:blipFill>
                      <a:blip r:embed="rId1"/>
                      <a:srcRect/>
                      <a:stretch>
                        <a:fillRect/>
                      </a:stretch>
                    </pic:blipFill>
                    <pic:spPr>
                      <a:xfrm>
                        <a:off x="0" y="0"/>
                        <a:ext cx="634365" cy="790384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Proxima Nova" w:cs="Proxima Nova" w:eastAsia="Proxima Nova" w:hAnsi="Proxima Nov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-928</wp:posOffset>
          </wp:positionV>
          <wp:extent cx="9415780" cy="271145"/>
          <wp:effectExtent b="0" l="0" r="0" t="0"/>
          <wp:wrapSquare wrapText="bothSides" distB="0" distT="0" distL="114300" distR="114300"/>
          <wp:docPr id="849" name="image21.png"/>
          <a:graphic>
            <a:graphicData uri="http://schemas.openxmlformats.org/drawingml/2006/picture">
              <pic:pic>
                <pic:nvPicPr>
                  <pic:cNvPr id="0" name="image21.png"/>
                  <pic:cNvPicPr preferRelativeResize="0"/>
                </pic:nvPicPr>
                <pic:blipFill>
                  <a:blip r:embed="rId1"/>
                  <a:srcRect b="0" l="0" r="0" t="0"/>
                  <a:stretch>
                    <a:fillRect/>
                  </a:stretch>
                </pic:blipFill>
                <pic:spPr>
                  <a:xfrm>
                    <a:off x="0" y="0"/>
                    <a:ext cx="9415780" cy="2711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0" w:hanging="360"/>
      </w:pPr>
      <w:rPr>
        <w:rFonts w:ascii="Noto Sans Symbols" w:cs="Noto Sans Symbols" w:eastAsia="Noto Sans Symbols" w:hAnsi="Noto Sans Symbols"/>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b w:val="1"/>
        <w:color w:val="491a3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decimal"/>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color w:val="000000"/>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decimal"/>
      <w:lvlText w:val="%1."/>
      <w:lvlJc w:val="left"/>
      <w:pPr>
        <w:ind w:left="720" w:hanging="360"/>
      </w:pPr>
      <w:rPr>
        <w:b w:val="1"/>
        <w:color w:val="491a36"/>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decimal"/>
      <w:lvlText w:val="%1."/>
      <w:lvlJc w:val="left"/>
      <w:pPr>
        <w:ind w:left="720" w:hanging="360"/>
      </w:pPr>
      <w:rPr>
        <w:b w:val="1"/>
        <w:color w:val="491a36"/>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b w:val="1"/>
      <w:color w:val="ffffff"/>
      <w:sz w:val="32"/>
      <w:szCs w:val="32"/>
    </w:rPr>
  </w:style>
  <w:style w:type="paragraph" w:styleId="Heading2">
    <w:name w:val="heading 2"/>
    <w:basedOn w:val="Normal"/>
    <w:next w:val="Normal"/>
    <w:pPr>
      <w:keepNext w:val="1"/>
      <w:keepLines w:val="1"/>
      <w:spacing w:before="40" w:lineRule="auto"/>
    </w:pPr>
    <w:rPr>
      <w:color w:val="993365"/>
      <w:sz w:val="36"/>
      <w:szCs w:val="36"/>
    </w:rPr>
  </w:style>
  <w:style w:type="paragraph" w:styleId="Heading3">
    <w:name w:val="heading 3"/>
    <w:basedOn w:val="Normal"/>
    <w:next w:val="Normal"/>
    <w:pPr>
      <w:keepNext w:val="1"/>
      <w:keepLines w:val="1"/>
      <w:spacing w:before="40" w:lineRule="auto"/>
    </w:pPr>
    <w:rPr>
      <w:rFonts w:ascii="Helvetica Neue" w:cs="Helvetica Neue" w:eastAsia="Helvetica Neue" w:hAnsi="Helvetica Neue"/>
      <w:b w:val="1"/>
      <w:color w:val="3a4888"/>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735F6"/>
    <w:rPr>
      <w:rFonts w:ascii="Proxima Nova" w:hAnsi="Proxima Nova"/>
      <w:sz w:val="20"/>
      <w:szCs w:val="20"/>
    </w:rPr>
  </w:style>
  <w:style w:type="paragraph" w:styleId="Heading1">
    <w:name w:val="heading 1"/>
    <w:basedOn w:val="Normal"/>
    <w:next w:val="Normal"/>
    <w:link w:val="Heading1Char"/>
    <w:uiPriority w:val="9"/>
    <w:qFormat w:val="1"/>
    <w:rsid w:val="00F738BE"/>
    <w:pPr>
      <w:keepNext w:val="1"/>
      <w:keepLines w:val="1"/>
      <w:spacing w:before="240"/>
      <w:jc w:val="center"/>
      <w:outlineLvl w:val="0"/>
    </w:pPr>
    <w:rPr>
      <w:rFonts w:cstheme="majorBidi" w:eastAsiaTheme="majorEastAsia"/>
      <w:b w:val="1"/>
      <w:color w:val="ffffff" w:themeColor="background1"/>
      <w:sz w:val="32"/>
      <w:szCs w:val="32"/>
    </w:rPr>
  </w:style>
  <w:style w:type="paragraph" w:styleId="Heading2">
    <w:name w:val="heading 2"/>
    <w:basedOn w:val="Normal"/>
    <w:next w:val="Normal"/>
    <w:link w:val="Heading2Char"/>
    <w:uiPriority w:val="9"/>
    <w:unhideWhenUsed w:val="1"/>
    <w:qFormat w:val="1"/>
    <w:rsid w:val="008B65FF"/>
    <w:pPr>
      <w:keepNext w:val="1"/>
      <w:keepLines w:val="1"/>
      <w:spacing w:before="40"/>
      <w:outlineLvl w:val="1"/>
    </w:pPr>
    <w:rPr>
      <w:rFonts w:cstheme="majorBidi" w:eastAsiaTheme="majorEastAsia"/>
      <w:bCs w:val="1"/>
      <w:color w:val="993365"/>
      <w:sz w:val="36"/>
      <w:szCs w:val="36"/>
    </w:rPr>
  </w:style>
  <w:style w:type="paragraph" w:styleId="Heading3">
    <w:name w:val="heading 3"/>
    <w:basedOn w:val="Normal"/>
    <w:next w:val="Normal"/>
    <w:link w:val="Heading3Char"/>
    <w:uiPriority w:val="9"/>
    <w:unhideWhenUsed w:val="1"/>
    <w:qFormat w:val="1"/>
    <w:rsid w:val="008C2AF9"/>
    <w:pPr>
      <w:keepNext w:val="1"/>
      <w:keepLines w:val="1"/>
      <w:spacing w:before="40"/>
      <w:outlineLvl w:val="2"/>
    </w:pPr>
    <w:rPr>
      <w:rFonts w:ascii="Helvetica" w:hAnsi="Helvetica" w:cstheme="majorBidi" w:eastAsiaTheme="majorEastAsia"/>
      <w:b w:val="1"/>
      <w:bCs w:val="1"/>
      <w:color w:val="3a4888"/>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F05461"/>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F05461"/>
    <w:rPr>
      <w:rFonts w:ascii="Times New Roman" w:cs="Times New Roman" w:eastAsia="Calibri" w:hAnsi="Times New Roman"/>
      <w:sz w:val="18"/>
      <w:szCs w:val="18"/>
    </w:rPr>
  </w:style>
  <w:style w:type="character" w:styleId="Heading1Char" w:customStyle="1">
    <w:name w:val="Heading 1 Char"/>
    <w:basedOn w:val="DefaultParagraphFont"/>
    <w:link w:val="Heading1"/>
    <w:uiPriority w:val="9"/>
    <w:rsid w:val="00F738BE"/>
    <w:rPr>
      <w:rFonts w:ascii="Proxima Nova" w:hAnsi="Proxima Nova" w:cstheme="majorBidi" w:eastAsiaTheme="majorEastAsia"/>
      <w:b w:val="1"/>
      <w:color w:val="ffffff" w:themeColor="background1"/>
      <w:sz w:val="32"/>
      <w:szCs w:val="32"/>
    </w:rPr>
  </w:style>
  <w:style w:type="paragraph" w:styleId="TOCHeading">
    <w:name w:val="TOC Heading"/>
    <w:basedOn w:val="Heading1"/>
    <w:next w:val="Normal"/>
    <w:uiPriority w:val="39"/>
    <w:unhideWhenUsed w:val="1"/>
    <w:qFormat w:val="1"/>
    <w:rsid w:val="000C3B95"/>
    <w:pPr>
      <w:spacing w:before="480" w:line="276" w:lineRule="auto"/>
      <w:outlineLvl w:val="9"/>
    </w:pPr>
    <w:rPr>
      <w:b w:val="0"/>
      <w:bCs w:val="1"/>
      <w:sz w:val="28"/>
      <w:szCs w:val="28"/>
      <w:lang w:val="en-US"/>
    </w:rPr>
  </w:style>
  <w:style w:type="paragraph" w:styleId="TOC1">
    <w:name w:val="toc 1"/>
    <w:basedOn w:val="Normal"/>
    <w:next w:val="Normal"/>
    <w:autoRedefine w:val="1"/>
    <w:uiPriority w:val="39"/>
    <w:unhideWhenUsed w:val="1"/>
    <w:rsid w:val="00B70AC1"/>
    <w:pPr>
      <w:tabs>
        <w:tab w:val="right" w:pos="12950"/>
      </w:tabs>
      <w:spacing w:after="120" w:before="240"/>
    </w:pPr>
    <w:rPr>
      <w:rFonts w:ascii="Tahoma" w:hAnsi="Tahoma"/>
      <w:b w:val="1"/>
      <w:bCs w:val="1"/>
      <w:i w:val="1"/>
      <w:iCs w:val="1"/>
      <w:noProof w:val="1"/>
      <w:color w:val="63763e"/>
      <w:sz w:val="22"/>
      <w:szCs w:val="22"/>
    </w:rPr>
  </w:style>
  <w:style w:type="paragraph" w:styleId="TOC2">
    <w:name w:val="toc 2"/>
    <w:basedOn w:val="Normal"/>
    <w:next w:val="Normal"/>
    <w:autoRedefine w:val="1"/>
    <w:uiPriority w:val="39"/>
    <w:unhideWhenUsed w:val="1"/>
    <w:rsid w:val="00B70AC1"/>
    <w:pPr>
      <w:tabs>
        <w:tab w:val="right" w:pos="12950"/>
      </w:tabs>
      <w:spacing w:before="120"/>
      <w:ind w:left="200"/>
    </w:pPr>
    <w:rPr>
      <w:rFonts w:ascii="Tahoma" w:hAnsi="Tahoma"/>
      <w:b w:val="1"/>
      <w:bCs w:val="1"/>
      <w:noProof w:val="1"/>
      <w:color w:val="3a4888"/>
    </w:rPr>
  </w:style>
  <w:style w:type="paragraph" w:styleId="TOC3">
    <w:name w:val="toc 3"/>
    <w:basedOn w:val="Normal"/>
    <w:next w:val="Normal"/>
    <w:autoRedefine w:val="1"/>
    <w:uiPriority w:val="39"/>
    <w:unhideWhenUsed w:val="1"/>
    <w:rsid w:val="000C3B95"/>
    <w:pPr>
      <w:ind w:left="400"/>
    </w:pPr>
    <w:rPr>
      <w:rFonts w:asciiTheme="minorHAnsi" w:hAnsiTheme="minorHAnsi"/>
    </w:rPr>
  </w:style>
  <w:style w:type="paragraph" w:styleId="TOC4">
    <w:name w:val="toc 4"/>
    <w:basedOn w:val="Normal"/>
    <w:next w:val="Normal"/>
    <w:autoRedefine w:val="1"/>
    <w:uiPriority w:val="39"/>
    <w:unhideWhenUsed w:val="1"/>
    <w:rsid w:val="000C3B95"/>
    <w:pPr>
      <w:ind w:left="600"/>
    </w:pPr>
    <w:rPr>
      <w:rFonts w:asciiTheme="minorHAnsi" w:hAnsiTheme="minorHAnsi"/>
    </w:rPr>
  </w:style>
  <w:style w:type="paragraph" w:styleId="TOC5">
    <w:name w:val="toc 5"/>
    <w:basedOn w:val="Normal"/>
    <w:next w:val="Normal"/>
    <w:autoRedefine w:val="1"/>
    <w:uiPriority w:val="39"/>
    <w:unhideWhenUsed w:val="1"/>
    <w:rsid w:val="000C3B95"/>
    <w:pPr>
      <w:ind w:left="800"/>
    </w:pPr>
    <w:rPr>
      <w:rFonts w:asciiTheme="minorHAnsi" w:hAnsiTheme="minorHAnsi"/>
    </w:rPr>
  </w:style>
  <w:style w:type="paragraph" w:styleId="TOC6">
    <w:name w:val="toc 6"/>
    <w:basedOn w:val="Normal"/>
    <w:next w:val="Normal"/>
    <w:autoRedefine w:val="1"/>
    <w:uiPriority w:val="39"/>
    <w:unhideWhenUsed w:val="1"/>
    <w:rsid w:val="000C3B95"/>
    <w:pPr>
      <w:ind w:left="1000"/>
    </w:pPr>
    <w:rPr>
      <w:rFonts w:asciiTheme="minorHAnsi" w:hAnsiTheme="minorHAnsi"/>
    </w:rPr>
  </w:style>
  <w:style w:type="paragraph" w:styleId="TOC7">
    <w:name w:val="toc 7"/>
    <w:basedOn w:val="Normal"/>
    <w:next w:val="Normal"/>
    <w:autoRedefine w:val="1"/>
    <w:uiPriority w:val="39"/>
    <w:unhideWhenUsed w:val="1"/>
    <w:rsid w:val="000C3B95"/>
    <w:pPr>
      <w:ind w:left="1200"/>
    </w:pPr>
    <w:rPr>
      <w:rFonts w:asciiTheme="minorHAnsi" w:hAnsiTheme="minorHAnsi"/>
    </w:rPr>
  </w:style>
  <w:style w:type="paragraph" w:styleId="TOC8">
    <w:name w:val="toc 8"/>
    <w:basedOn w:val="Normal"/>
    <w:next w:val="Normal"/>
    <w:autoRedefine w:val="1"/>
    <w:uiPriority w:val="39"/>
    <w:unhideWhenUsed w:val="1"/>
    <w:rsid w:val="000C3B95"/>
    <w:pPr>
      <w:ind w:left="1400"/>
    </w:pPr>
    <w:rPr>
      <w:rFonts w:asciiTheme="minorHAnsi" w:hAnsiTheme="minorHAnsi"/>
    </w:rPr>
  </w:style>
  <w:style w:type="paragraph" w:styleId="TOC9">
    <w:name w:val="toc 9"/>
    <w:basedOn w:val="Normal"/>
    <w:next w:val="Normal"/>
    <w:autoRedefine w:val="1"/>
    <w:uiPriority w:val="39"/>
    <w:unhideWhenUsed w:val="1"/>
    <w:rsid w:val="000C3B95"/>
    <w:pPr>
      <w:ind w:left="1600"/>
    </w:pPr>
    <w:rPr>
      <w:rFonts w:asciiTheme="minorHAnsi" w:hAnsiTheme="minorHAnsi"/>
    </w:rPr>
  </w:style>
  <w:style w:type="table" w:styleId="TableGrid">
    <w:name w:val="Table Grid"/>
    <w:basedOn w:val="TableNormal"/>
    <w:uiPriority w:val="39"/>
    <w:rsid w:val="001E25D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rsid w:val="008B65FF"/>
    <w:rPr>
      <w:rFonts w:ascii="Proxima Nova" w:hAnsi="Proxima Nova" w:cstheme="majorBidi" w:eastAsiaTheme="majorEastAsia"/>
      <w:bCs w:val="1"/>
      <w:color w:val="993365"/>
      <w:sz w:val="36"/>
      <w:szCs w:val="36"/>
    </w:rPr>
  </w:style>
  <w:style w:type="paragraph" w:styleId="ListParagraph">
    <w:name w:val="List Paragraph"/>
    <w:basedOn w:val="Normal"/>
    <w:uiPriority w:val="34"/>
    <w:qFormat w:val="1"/>
    <w:rsid w:val="00AF397D"/>
    <w:pPr>
      <w:spacing w:after="160" w:line="259" w:lineRule="auto"/>
      <w:ind w:left="720"/>
      <w:contextualSpacing w:val="1"/>
    </w:pPr>
    <w:rPr>
      <w:rFonts w:asciiTheme="minorHAnsi" w:cstheme="minorBidi" w:eastAsiaTheme="minorHAnsi" w:hAnsiTheme="minorHAnsi"/>
      <w:sz w:val="22"/>
      <w:szCs w:val="22"/>
    </w:rPr>
  </w:style>
  <w:style w:type="character" w:styleId="Hyperlink">
    <w:name w:val="Hyperlink"/>
    <w:basedOn w:val="DefaultParagraphFont"/>
    <w:uiPriority w:val="99"/>
    <w:unhideWhenUsed w:val="1"/>
    <w:rsid w:val="00B36595"/>
    <w:rPr>
      <w:color w:val="0563c1" w:themeColor="hyperlink"/>
      <w:u w:val="single"/>
    </w:rPr>
  </w:style>
  <w:style w:type="character" w:styleId="CommentReference">
    <w:name w:val="annotation reference"/>
    <w:basedOn w:val="DefaultParagraphFont"/>
    <w:uiPriority w:val="99"/>
    <w:semiHidden w:val="1"/>
    <w:unhideWhenUsed w:val="1"/>
    <w:rsid w:val="00FD681D"/>
    <w:rPr>
      <w:sz w:val="16"/>
      <w:szCs w:val="16"/>
    </w:rPr>
  </w:style>
  <w:style w:type="paragraph" w:styleId="CommentText">
    <w:name w:val="annotation text"/>
    <w:basedOn w:val="Normal"/>
    <w:link w:val="CommentTextChar"/>
    <w:uiPriority w:val="99"/>
    <w:semiHidden w:val="1"/>
    <w:unhideWhenUsed w:val="1"/>
    <w:rsid w:val="00FD681D"/>
  </w:style>
  <w:style w:type="character" w:styleId="CommentTextChar" w:customStyle="1">
    <w:name w:val="Comment Text Char"/>
    <w:basedOn w:val="DefaultParagraphFont"/>
    <w:link w:val="CommentText"/>
    <w:uiPriority w:val="99"/>
    <w:semiHidden w:val="1"/>
    <w:rsid w:val="00FD681D"/>
    <w:rPr>
      <w:rFonts w:ascii="Calibri" w:cs="Calibri" w:eastAsia="Calibri" w:hAnsi="Calibri"/>
      <w:sz w:val="20"/>
      <w:szCs w:val="20"/>
    </w:rPr>
  </w:style>
  <w:style w:type="paragraph" w:styleId="CommentSubject">
    <w:name w:val="annotation subject"/>
    <w:basedOn w:val="CommentText"/>
    <w:next w:val="CommentText"/>
    <w:link w:val="CommentSubjectChar"/>
    <w:uiPriority w:val="99"/>
    <w:semiHidden w:val="1"/>
    <w:unhideWhenUsed w:val="1"/>
    <w:rsid w:val="00FD681D"/>
    <w:rPr>
      <w:b w:val="1"/>
      <w:bCs w:val="1"/>
    </w:rPr>
  </w:style>
  <w:style w:type="character" w:styleId="CommentSubjectChar" w:customStyle="1">
    <w:name w:val="Comment Subject Char"/>
    <w:basedOn w:val="CommentTextChar"/>
    <w:link w:val="CommentSubject"/>
    <w:uiPriority w:val="99"/>
    <w:semiHidden w:val="1"/>
    <w:rsid w:val="00FD681D"/>
    <w:rPr>
      <w:rFonts w:ascii="Calibri" w:cs="Calibri" w:eastAsia="Calibri" w:hAnsi="Calibri"/>
      <w:b w:val="1"/>
      <w:bCs w:val="1"/>
      <w:sz w:val="20"/>
      <w:szCs w:val="20"/>
    </w:rPr>
  </w:style>
  <w:style w:type="character" w:styleId="Heading3Char" w:customStyle="1">
    <w:name w:val="Heading 3 Char"/>
    <w:basedOn w:val="DefaultParagraphFont"/>
    <w:link w:val="Heading3"/>
    <w:uiPriority w:val="9"/>
    <w:rsid w:val="008C2AF9"/>
    <w:rPr>
      <w:rFonts w:ascii="Helvetica" w:hAnsi="Helvetica" w:cstheme="majorBidi" w:eastAsiaTheme="majorEastAsia"/>
      <w:b w:val="1"/>
      <w:bCs w:val="1"/>
      <w:color w:val="3a4888"/>
      <w:sz w:val="28"/>
      <w:szCs w:val="28"/>
    </w:rPr>
  </w:style>
  <w:style w:type="paragraph" w:styleId="Footer">
    <w:name w:val="footer"/>
    <w:basedOn w:val="Normal"/>
    <w:link w:val="FooterChar"/>
    <w:uiPriority w:val="99"/>
    <w:unhideWhenUsed w:val="1"/>
    <w:rsid w:val="00A85853"/>
    <w:pPr>
      <w:tabs>
        <w:tab w:val="center" w:pos="4680"/>
        <w:tab w:val="right" w:pos="9360"/>
      </w:tabs>
    </w:pPr>
  </w:style>
  <w:style w:type="character" w:styleId="FooterChar" w:customStyle="1">
    <w:name w:val="Footer Char"/>
    <w:basedOn w:val="DefaultParagraphFont"/>
    <w:link w:val="Footer"/>
    <w:uiPriority w:val="99"/>
    <w:rsid w:val="00A85853"/>
    <w:rPr>
      <w:rFonts w:ascii="Calibri" w:cs="Calibri" w:eastAsia="Calibri" w:hAnsi="Calibri"/>
    </w:rPr>
  </w:style>
  <w:style w:type="character" w:styleId="PageNumber">
    <w:name w:val="page number"/>
    <w:basedOn w:val="DefaultParagraphFont"/>
    <w:uiPriority w:val="99"/>
    <w:semiHidden w:val="1"/>
    <w:unhideWhenUsed w:val="1"/>
    <w:rsid w:val="00A85853"/>
  </w:style>
  <w:style w:type="paragraph" w:styleId="FootnoteText">
    <w:name w:val="footnote text"/>
    <w:basedOn w:val="Normal"/>
    <w:link w:val="FootnoteTextChar"/>
    <w:uiPriority w:val="99"/>
    <w:semiHidden w:val="1"/>
    <w:unhideWhenUsed w:val="1"/>
    <w:rsid w:val="005A1CDB"/>
    <w:rPr>
      <w:rFonts w:asciiTheme="minorHAnsi" w:cstheme="minorBidi" w:eastAsiaTheme="minorHAnsi" w:hAnsiTheme="minorHAnsi"/>
    </w:rPr>
  </w:style>
  <w:style w:type="character" w:styleId="FootnoteTextChar" w:customStyle="1">
    <w:name w:val="Footnote Text Char"/>
    <w:basedOn w:val="DefaultParagraphFont"/>
    <w:link w:val="FootnoteText"/>
    <w:uiPriority w:val="99"/>
    <w:semiHidden w:val="1"/>
    <w:rsid w:val="005A1CDB"/>
    <w:rPr>
      <w:sz w:val="20"/>
      <w:szCs w:val="20"/>
    </w:rPr>
  </w:style>
  <w:style w:type="character" w:styleId="FootnoteReference">
    <w:name w:val="footnote reference"/>
    <w:basedOn w:val="DefaultParagraphFont"/>
    <w:uiPriority w:val="99"/>
    <w:semiHidden w:val="1"/>
    <w:unhideWhenUsed w:val="1"/>
    <w:rsid w:val="005A1CDB"/>
    <w:rPr>
      <w:vertAlign w:val="superscript"/>
    </w:rPr>
  </w:style>
  <w:style w:type="character" w:styleId="FollowedHyperlink">
    <w:name w:val="FollowedHyperlink"/>
    <w:basedOn w:val="DefaultParagraphFont"/>
    <w:uiPriority w:val="99"/>
    <w:semiHidden w:val="1"/>
    <w:unhideWhenUsed w:val="1"/>
    <w:rsid w:val="00CB3047"/>
    <w:rPr>
      <w:color w:val="954f72" w:themeColor="followedHyperlink"/>
      <w:u w:val="single"/>
    </w:rPr>
  </w:style>
  <w:style w:type="paragraph" w:styleId="Revision">
    <w:name w:val="Revision"/>
    <w:hidden w:val="1"/>
    <w:uiPriority w:val="99"/>
    <w:semiHidden w:val="1"/>
    <w:rsid w:val="004B4C56"/>
  </w:style>
  <w:style w:type="character" w:styleId="UnresolvedMention">
    <w:name w:val="Unresolved Mention"/>
    <w:basedOn w:val="DefaultParagraphFont"/>
    <w:uiPriority w:val="99"/>
    <w:semiHidden w:val="1"/>
    <w:unhideWhenUsed w:val="1"/>
    <w:rsid w:val="00C60630"/>
    <w:rPr>
      <w:color w:val="605e5c"/>
      <w:shd w:color="auto" w:fill="e1dfdd" w:val="clear"/>
    </w:rPr>
  </w:style>
  <w:style w:type="paragraph" w:styleId="Header">
    <w:name w:val="header"/>
    <w:basedOn w:val="Normal"/>
    <w:link w:val="HeaderChar"/>
    <w:uiPriority w:val="99"/>
    <w:unhideWhenUsed w:val="1"/>
    <w:rsid w:val="004A16C0"/>
    <w:pPr>
      <w:tabs>
        <w:tab w:val="center" w:pos="4680"/>
        <w:tab w:val="right" w:pos="9360"/>
      </w:tabs>
    </w:pPr>
  </w:style>
  <w:style w:type="character" w:styleId="HeaderChar" w:customStyle="1">
    <w:name w:val="Header Char"/>
    <w:basedOn w:val="DefaultParagraphFont"/>
    <w:link w:val="Header"/>
    <w:uiPriority w:val="99"/>
    <w:rsid w:val="004A16C0"/>
    <w:rPr>
      <w:rFonts w:ascii="Calibri" w:cs="Calibri" w:eastAsia="Calibri" w:hAnsi="Calibri"/>
    </w:rPr>
  </w:style>
  <w:style w:type="paragraph" w:styleId="NormalWeb">
    <w:name w:val="Normal (Web)"/>
    <w:basedOn w:val="Normal"/>
    <w:uiPriority w:val="99"/>
    <w:unhideWhenUsed w:val="1"/>
    <w:rsid w:val="00B941DB"/>
    <w:pPr>
      <w:spacing w:after="100" w:afterAutospacing="1" w:before="100" w:beforeAutospacing="1"/>
    </w:pPr>
    <w:rPr>
      <w:rFonts w:ascii="Times New Roman" w:cs="Times New Roman" w:eastAsia="Times New Roman" w:hAnsi="Times New Roman"/>
    </w:rPr>
  </w:style>
  <w:style w:type="character" w:styleId="apple-converted-space" w:customStyle="1">
    <w:name w:val="apple-converted-space"/>
    <w:basedOn w:val="DefaultParagraphFont"/>
    <w:rsid w:val="00B941DB"/>
  </w:style>
  <w:style w:type="character" w:styleId="Strong">
    <w:name w:val="Strong"/>
    <w:basedOn w:val="DefaultParagraphFont"/>
    <w:uiPriority w:val="22"/>
    <w:qFormat w:val="1"/>
    <w:rsid w:val="00B941DB"/>
    <w:rPr>
      <w:b w:val="1"/>
      <w:b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top w:w="15.0" w:type="dxa"/>
        <w:left w:w="15.0" w:type="dxa"/>
        <w:bottom w:w="15.0" w:type="dxa"/>
        <w:right w:w="15.0" w:type="dxa"/>
      </w:tblCellMar>
    </w:tblPr>
  </w:style>
  <w:style w:type="table" w:styleId="af2" w:customStyle="1">
    <w:basedOn w:val="TableNormal"/>
    <w:tblPr>
      <w:tblStyleRowBandSize w:val="1"/>
      <w:tblStyleColBandSize w:val="1"/>
      <w:tblCellMar>
        <w:top w:w="15.0" w:type="dxa"/>
        <w:left w:w="15.0" w:type="dxa"/>
        <w:bottom w:w="15.0" w:type="dxa"/>
        <w:right w:w="15.0" w:type="dxa"/>
      </w:tblCellMar>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CellMar>
        <w:left w:w="0.0" w:type="dxa"/>
        <w:right w:w="0.0" w:type="dxa"/>
      </w:tblCellMar>
    </w:tblPr>
  </w:style>
  <w:style w:type="table" w:styleId="af6" w:customStyle="1">
    <w:basedOn w:val="TableNormal"/>
    <w:tblPr>
      <w:tblStyleRowBandSize w:val="1"/>
      <w:tblStyleColBandSize w:val="1"/>
      <w:tblCellMar>
        <w:left w:w="0.0" w:type="dxa"/>
        <w:right w:w="0.0" w:type="dxa"/>
      </w:tblCellMar>
    </w:tblPr>
  </w:style>
  <w:style w:type="table" w:styleId="af7" w:customStyle="1">
    <w:basedOn w:val="TableNormal"/>
    <w:tblPr>
      <w:tblStyleRowBandSize w:val="1"/>
      <w:tblStyleColBandSize w:val="1"/>
      <w:tblCellMar>
        <w:left w:w="0.0" w:type="dxa"/>
        <w:right w:w="0.0" w:type="dxa"/>
      </w:tblCellMar>
    </w:tblPr>
  </w:style>
  <w:style w:type="paragraph" w:styleId="NoSpacing">
    <w:name w:val="No Spacing"/>
    <w:uiPriority w:val="1"/>
    <w:qFormat w:val="1"/>
    <w:rsid w:val="005834C6"/>
    <w:rPr>
      <w:rFonts w:asciiTheme="minorHAnsi" w:cstheme="minorBidi" w:eastAsiaTheme="minorEastAsia" w:hAnsiTheme="minorHAnsi"/>
      <w:sz w:val="22"/>
      <w:szCs w:val="22"/>
      <w:lang w:eastAsia="zh-CN"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0.0" w:type="dxa"/>
        <w:bottom w:w="15.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0.0" w:type="dxa"/>
        <w:bottom w:w="15.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5.0" w:type="dxa"/>
        <w:left w:w="0.0" w:type="dxa"/>
        <w:bottom w:w="15.0" w:type="dxa"/>
        <w:right w:w="0.0" w:type="dxa"/>
      </w:tblCellMar>
    </w:tblPr>
  </w:style>
  <w:style w:type="table" w:styleId="Table8">
    <w:basedOn w:val="TableNormal"/>
    <w:tblPr>
      <w:tblStyleRowBandSize w:val="1"/>
      <w:tblStyleColBandSize w:val="1"/>
      <w:tblCellMar>
        <w:top w:w="15.0" w:type="dxa"/>
        <w:left w:w="0.0" w:type="dxa"/>
        <w:bottom w:w="15.0" w:type="dxa"/>
        <w:right w:w="0.0" w:type="dxa"/>
      </w:tblCellMar>
    </w:tblPr>
  </w:style>
  <w:style w:type="table" w:styleId="Table9">
    <w:basedOn w:val="TableNormal"/>
    <w:tblPr>
      <w:tblStyleRowBandSize w:val="1"/>
      <w:tblStyleColBandSize w:val="1"/>
      <w:tblCellMar>
        <w:top w:w="15.0" w:type="dxa"/>
        <w:left w:w="0.0" w:type="dxa"/>
        <w:bottom w:w="15.0" w:type="dxa"/>
        <w:right w:w="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15.0" w:type="dxa"/>
        <w:left w:w="0.0" w:type="dxa"/>
        <w:bottom w:w="15.0" w:type="dxa"/>
        <w:right w:w="0.0" w:type="dxa"/>
      </w:tblCellMar>
    </w:tblPr>
  </w:style>
  <w:style w:type="table" w:styleId="Table13">
    <w:basedOn w:val="TableNormal"/>
    <w:tblPr>
      <w:tblStyleRowBandSize w:val="1"/>
      <w:tblStyleColBandSize w:val="1"/>
      <w:tblCellMar>
        <w:top w:w="15.0" w:type="dxa"/>
        <w:left w:w="0.0" w:type="dxa"/>
        <w:bottom w:w="15.0" w:type="dxa"/>
        <w:right w:w="0.0" w:type="dxa"/>
      </w:tblCellMar>
    </w:tblPr>
  </w:style>
  <w:style w:type="table" w:styleId="Table14">
    <w:basedOn w:val="TableNormal"/>
    <w:tblPr>
      <w:tblStyleRowBandSize w:val="1"/>
      <w:tblStyleColBandSize w:val="1"/>
      <w:tblCellMar>
        <w:top w:w="15.0" w:type="dxa"/>
        <w:left w:w="0.0" w:type="dxa"/>
        <w:bottom w:w="15.0" w:type="dxa"/>
        <w:right w:w="0.0" w:type="dxa"/>
      </w:tblCellMar>
    </w:tblPr>
  </w:style>
  <w:style w:type="table" w:styleId="Table15">
    <w:basedOn w:val="TableNormal"/>
    <w:tblPr>
      <w:tblStyleRowBandSize w:val="1"/>
      <w:tblStyleColBandSize w:val="1"/>
      <w:tblCellMar>
        <w:top w:w="15.0" w:type="dxa"/>
        <w:left w:w="0.0" w:type="dxa"/>
        <w:bottom w:w="15.0" w:type="dxa"/>
        <w:right w:w="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5.0" w:type="dxa"/>
        <w:left w:w="0.0" w:type="dxa"/>
        <w:bottom w:w="15.0" w:type="dxa"/>
        <w:right w:w="0.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15.0" w:type="dxa"/>
        <w:left w:w="0.0" w:type="dxa"/>
        <w:bottom w:w="15.0" w:type="dxa"/>
        <w:right w:w="0.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15.0" w:type="dxa"/>
        <w:left w:w="0.0" w:type="dxa"/>
        <w:bottom w:w="15.0" w:type="dxa"/>
        <w:right w:w="0.0" w:type="dxa"/>
      </w:tblCellMar>
    </w:tblPr>
  </w:style>
  <w:style w:type="table" w:styleId="Table28">
    <w:basedOn w:val="TableNormal"/>
    <w:tblPr>
      <w:tblStyleRowBandSize w:val="1"/>
      <w:tblStyleColBandSize w:val="1"/>
      <w:tblCellMar>
        <w:top w:w="15.0" w:type="dxa"/>
        <w:left w:w="0.0" w:type="dxa"/>
        <w:bottom w:w="15.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84" Type="http://schemas.openxmlformats.org/officeDocument/2006/relationships/image" Target="media/image70.png"/><Relationship Id="rId83" Type="http://schemas.openxmlformats.org/officeDocument/2006/relationships/image" Target="media/image49.png"/><Relationship Id="rId42" Type="http://schemas.openxmlformats.org/officeDocument/2006/relationships/image" Target="media/image77.png"/><Relationship Id="rId86" Type="http://schemas.openxmlformats.org/officeDocument/2006/relationships/hyperlink" Target="http://www.international.gc.ca/development-developpement/assets/pdfs/partners-partenaires/bt-oa/rbm-gar-guide-e.pdf" TargetMode="External"/><Relationship Id="rId41" Type="http://schemas.openxmlformats.org/officeDocument/2006/relationships/image" Target="media/image71.png"/><Relationship Id="rId85" Type="http://schemas.openxmlformats.org/officeDocument/2006/relationships/image" Target="media/image55.png"/><Relationship Id="rId44" Type="http://schemas.openxmlformats.org/officeDocument/2006/relationships/image" Target="media/image27.png"/><Relationship Id="rId88" Type="http://schemas.openxmlformats.org/officeDocument/2006/relationships/image" Target="media/image57.png"/><Relationship Id="rId43" Type="http://schemas.openxmlformats.org/officeDocument/2006/relationships/image" Target="media/image73.png"/><Relationship Id="rId87" Type="http://schemas.openxmlformats.org/officeDocument/2006/relationships/image" Target="media/image62.png"/><Relationship Id="rId46" Type="http://schemas.openxmlformats.org/officeDocument/2006/relationships/image" Target="media/image61.png"/><Relationship Id="rId45" Type="http://schemas.openxmlformats.org/officeDocument/2006/relationships/image" Target="media/image59.png"/><Relationship Id="rId89" Type="http://schemas.openxmlformats.org/officeDocument/2006/relationships/hyperlink" Target="http://www.international.gc.ca/development-developpement/assets/pdfs/partners-partenaires/bt-oa/rbm-gar-guide-e.pdf" TargetMode="External"/><Relationship Id="rId80" Type="http://schemas.openxmlformats.org/officeDocument/2006/relationships/image" Target="media/image32.png"/><Relationship Id="rId82" Type="http://schemas.openxmlformats.org/officeDocument/2006/relationships/image" Target="media/image76.png"/><Relationship Id="rId81"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5.jpg"/><Relationship Id="rId48" Type="http://schemas.openxmlformats.org/officeDocument/2006/relationships/image" Target="media/image10.png"/><Relationship Id="rId47" Type="http://schemas.openxmlformats.org/officeDocument/2006/relationships/image" Target="media/image44.png"/><Relationship Id="rId49" Type="http://schemas.openxmlformats.org/officeDocument/2006/relationships/image" Target="media/image7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6.png"/><Relationship Id="rId73" Type="http://schemas.openxmlformats.org/officeDocument/2006/relationships/image" Target="media/image23.png"/><Relationship Id="rId72" Type="http://schemas.openxmlformats.org/officeDocument/2006/relationships/image" Target="media/image34.png"/><Relationship Id="rId31" Type="http://schemas.openxmlformats.org/officeDocument/2006/relationships/image" Target="media/image65.png"/><Relationship Id="rId75" Type="http://schemas.openxmlformats.org/officeDocument/2006/relationships/image" Target="media/image56.png"/><Relationship Id="rId30" Type="http://schemas.openxmlformats.org/officeDocument/2006/relationships/image" Target="media/image11.png"/><Relationship Id="rId74" Type="http://schemas.openxmlformats.org/officeDocument/2006/relationships/image" Target="media/image25.png"/><Relationship Id="rId33" Type="http://schemas.openxmlformats.org/officeDocument/2006/relationships/image" Target="media/image8.png"/><Relationship Id="rId77" Type="http://schemas.openxmlformats.org/officeDocument/2006/relationships/image" Target="media/image19.png"/><Relationship Id="rId32" Type="http://schemas.openxmlformats.org/officeDocument/2006/relationships/image" Target="media/image46.png"/><Relationship Id="rId76" Type="http://schemas.openxmlformats.org/officeDocument/2006/relationships/image" Target="media/image54.png"/><Relationship Id="rId35" Type="http://schemas.openxmlformats.org/officeDocument/2006/relationships/image" Target="media/image9.png"/><Relationship Id="rId79" Type="http://schemas.openxmlformats.org/officeDocument/2006/relationships/image" Target="media/image13.png"/><Relationship Id="rId34" Type="http://schemas.openxmlformats.org/officeDocument/2006/relationships/image" Target="media/image12.png"/><Relationship Id="rId78" Type="http://schemas.openxmlformats.org/officeDocument/2006/relationships/image" Target="media/image50.png"/><Relationship Id="rId71" Type="http://schemas.openxmlformats.org/officeDocument/2006/relationships/image" Target="media/image78.png"/><Relationship Id="rId70" Type="http://schemas.openxmlformats.org/officeDocument/2006/relationships/image" Target="media/image68.png"/><Relationship Id="rId37" Type="http://schemas.openxmlformats.org/officeDocument/2006/relationships/image" Target="media/image47.png"/><Relationship Id="rId36" Type="http://schemas.openxmlformats.org/officeDocument/2006/relationships/image" Target="media/image26.png"/><Relationship Id="rId39" Type="http://schemas.openxmlformats.org/officeDocument/2006/relationships/image" Target="media/image15.png"/><Relationship Id="rId38" Type="http://schemas.openxmlformats.org/officeDocument/2006/relationships/image" Target="media/image41.png"/><Relationship Id="rId62" Type="http://schemas.openxmlformats.org/officeDocument/2006/relationships/image" Target="media/image29.png"/><Relationship Id="rId61" Type="http://schemas.openxmlformats.org/officeDocument/2006/relationships/image" Target="media/image16.png"/><Relationship Id="rId20" Type="http://schemas.openxmlformats.org/officeDocument/2006/relationships/image" Target="media/image60.png"/><Relationship Id="rId64" Type="http://schemas.openxmlformats.org/officeDocument/2006/relationships/image" Target="media/image79.png"/><Relationship Id="rId63" Type="http://schemas.openxmlformats.org/officeDocument/2006/relationships/image" Target="media/image43.png"/><Relationship Id="rId22" Type="http://schemas.openxmlformats.org/officeDocument/2006/relationships/image" Target="media/image51.png"/><Relationship Id="rId66" Type="http://schemas.openxmlformats.org/officeDocument/2006/relationships/image" Target="media/image31.png"/><Relationship Id="rId21" Type="http://schemas.openxmlformats.org/officeDocument/2006/relationships/image" Target="media/image39.png"/><Relationship Id="rId65" Type="http://schemas.openxmlformats.org/officeDocument/2006/relationships/image" Target="media/image48.png"/><Relationship Id="rId24" Type="http://schemas.openxmlformats.org/officeDocument/2006/relationships/image" Target="media/image80.png"/><Relationship Id="rId68" Type="http://schemas.openxmlformats.org/officeDocument/2006/relationships/image" Target="media/image38.png"/><Relationship Id="rId23" Type="http://schemas.openxmlformats.org/officeDocument/2006/relationships/image" Target="media/image22.png"/><Relationship Id="rId67" Type="http://schemas.openxmlformats.org/officeDocument/2006/relationships/image" Target="media/image81.png"/><Relationship Id="rId60" Type="http://schemas.openxmlformats.org/officeDocument/2006/relationships/image" Target="media/image64.png"/><Relationship Id="rId26" Type="http://schemas.openxmlformats.org/officeDocument/2006/relationships/image" Target="media/image74.png"/><Relationship Id="rId25" Type="http://schemas.openxmlformats.org/officeDocument/2006/relationships/image" Target="media/image28.png"/><Relationship Id="rId69" Type="http://schemas.openxmlformats.org/officeDocument/2006/relationships/image" Target="media/image24.png"/><Relationship Id="rId28" Type="http://schemas.openxmlformats.org/officeDocument/2006/relationships/image" Target="media/image5.png"/><Relationship Id="rId27" Type="http://schemas.openxmlformats.org/officeDocument/2006/relationships/image" Target="media/image4.png"/><Relationship Id="rId29" Type="http://schemas.openxmlformats.org/officeDocument/2006/relationships/image" Target="media/image52.png"/><Relationship Id="rId51" Type="http://schemas.openxmlformats.org/officeDocument/2006/relationships/image" Target="media/image58.png"/><Relationship Id="rId95" Type="http://schemas.openxmlformats.org/officeDocument/2006/relationships/footer" Target="footer1.xml"/><Relationship Id="rId50" Type="http://schemas.openxmlformats.org/officeDocument/2006/relationships/image" Target="media/image53.png"/><Relationship Id="rId94" Type="http://schemas.openxmlformats.org/officeDocument/2006/relationships/header" Target="header1.xml"/><Relationship Id="rId53" Type="http://schemas.openxmlformats.org/officeDocument/2006/relationships/image" Target="media/image37.jpg"/><Relationship Id="rId52" Type="http://schemas.openxmlformats.org/officeDocument/2006/relationships/image" Target="media/image72.png"/><Relationship Id="rId96" Type="http://schemas.openxmlformats.org/officeDocument/2006/relationships/footer" Target="footer2.xml"/><Relationship Id="rId11" Type="http://schemas.openxmlformats.org/officeDocument/2006/relationships/image" Target="media/image66.png"/><Relationship Id="rId55" Type="http://schemas.openxmlformats.org/officeDocument/2006/relationships/image" Target="media/image14.png"/><Relationship Id="rId10" Type="http://schemas.openxmlformats.org/officeDocument/2006/relationships/image" Target="media/image17.png"/><Relationship Id="rId54" Type="http://schemas.openxmlformats.org/officeDocument/2006/relationships/image" Target="media/image63.png"/><Relationship Id="rId13" Type="http://schemas.openxmlformats.org/officeDocument/2006/relationships/image" Target="media/image82.png"/><Relationship Id="rId57" Type="http://schemas.openxmlformats.org/officeDocument/2006/relationships/image" Target="media/image42.png"/><Relationship Id="rId12" Type="http://schemas.openxmlformats.org/officeDocument/2006/relationships/image" Target="media/image30.png"/><Relationship Id="rId56" Type="http://schemas.openxmlformats.org/officeDocument/2006/relationships/image" Target="media/image67.png"/><Relationship Id="rId91" Type="http://schemas.openxmlformats.org/officeDocument/2006/relationships/hyperlink" Target="http://www.oecd.org/dac/gender-development/dac-gender-equality-marker.htm" TargetMode="External"/><Relationship Id="rId90" Type="http://schemas.openxmlformats.org/officeDocument/2006/relationships/image" Target="media/image45.png"/><Relationship Id="rId93" Type="http://schemas.openxmlformats.org/officeDocument/2006/relationships/header" Target="header2.xml"/><Relationship Id="rId92" Type="http://schemas.openxmlformats.org/officeDocument/2006/relationships/hyperlink" Target="http://www.oecd.org/dac/gender-development/dac-gender-equality-marker.htm" TargetMode="External"/><Relationship Id="rId15" Type="http://schemas.openxmlformats.org/officeDocument/2006/relationships/image" Target="media/image6.png"/><Relationship Id="rId59" Type="http://schemas.openxmlformats.org/officeDocument/2006/relationships/image" Target="media/image69.png"/><Relationship Id="rId14" Type="http://schemas.openxmlformats.org/officeDocument/2006/relationships/image" Target="media/image1.png"/><Relationship Id="rId58" Type="http://schemas.openxmlformats.org/officeDocument/2006/relationships/image" Target="media/image83.png"/><Relationship Id="rId17" Type="http://schemas.openxmlformats.org/officeDocument/2006/relationships/image" Target="media/image2.png"/><Relationship Id="rId16" Type="http://schemas.openxmlformats.org/officeDocument/2006/relationships/image" Target="media/image7.png"/><Relationship Id="rId19" Type="http://schemas.openxmlformats.org/officeDocument/2006/relationships/image" Target="media/image3.png"/><Relationship Id="rId18" Type="http://schemas.openxmlformats.org/officeDocument/2006/relationships/image" Target="media/image8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www.globalization101.org/negative-vs-positive-rights/" TargetMode="External"/><Relationship Id="rId2" Type="http://schemas.openxmlformats.org/officeDocument/2006/relationships/hyperlink" Target="https://www.ohchr.org/EN/UDHR/Documents/UDHR_Translations/eng.pdf" TargetMode="External"/><Relationship Id="rId3" Type="http://schemas.openxmlformats.org/officeDocument/2006/relationships/hyperlink" Target="https://www.international.gc.ca/world-monde/assets/pdfs/funding-financement/results_based_management-gestion_axee_resultats-guide-en.pdf" TargetMode="External"/><Relationship Id="rId4" Type="http://schemas.openxmlformats.org/officeDocument/2006/relationships/hyperlink" Target="http://www.appian.ca/Appian%20Library/PIP%20Gui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Edq4kXd3doqh/beRA90EZ+WB1Q==">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2020-12-10T14:48:00Z</dcterms:created>
  <dc:creator>Erica Fotheringham</dc:creator>
</cp:coreProperties>
</file>